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BDE3" w14:textId="52A6059E" w:rsidR="006102A5" w:rsidRPr="008E68CE" w:rsidRDefault="006102A5" w:rsidP="008A7C02">
      <w:pPr>
        <w:spacing w:after="0" w:line="240" w:lineRule="auto"/>
        <w:rPr>
          <w:rFonts w:asciiTheme="minorHAnsi" w:hAnsiTheme="minorHAnsi" w:cstheme="minorHAnsi"/>
          <w:b/>
          <w:bCs/>
          <w:sz w:val="22"/>
          <w:szCs w:val="22"/>
        </w:rPr>
      </w:pPr>
      <w:r w:rsidRPr="008E68CE">
        <w:rPr>
          <w:rFonts w:asciiTheme="minorHAnsi" w:hAnsiTheme="minorHAnsi" w:cstheme="minorHAnsi"/>
          <w:b/>
          <w:bCs/>
          <w:sz w:val="22"/>
          <w:szCs w:val="22"/>
        </w:rPr>
        <w:t>Dementia Learning Centre an ‘educational first’ for NZ</w:t>
      </w:r>
    </w:p>
    <w:p w14:paraId="295E037F" w14:textId="73649E58" w:rsidR="006013DF" w:rsidRPr="008E68CE" w:rsidRDefault="006013D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A new national Dementia Learning Centre has been established to provide better support and information for people</w:t>
      </w:r>
      <w:r w:rsidR="00333AE7" w:rsidRPr="008E68CE">
        <w:rPr>
          <w:rFonts w:asciiTheme="minorHAnsi" w:hAnsiTheme="minorHAnsi" w:cstheme="minorHAnsi"/>
          <w:sz w:val="22"/>
          <w:szCs w:val="22"/>
        </w:rPr>
        <w:t xml:space="preserve"> diagnosed with dementia and </w:t>
      </w:r>
      <w:r w:rsidR="00F37B85" w:rsidRPr="008E68CE">
        <w:rPr>
          <w:rFonts w:asciiTheme="minorHAnsi" w:hAnsiTheme="minorHAnsi" w:cstheme="minorHAnsi"/>
          <w:sz w:val="22"/>
          <w:szCs w:val="22"/>
        </w:rPr>
        <w:t xml:space="preserve">for </w:t>
      </w:r>
      <w:r w:rsidR="00333AE7" w:rsidRPr="008E68CE">
        <w:rPr>
          <w:rFonts w:asciiTheme="minorHAnsi" w:hAnsiTheme="minorHAnsi" w:cstheme="minorHAnsi"/>
          <w:sz w:val="22"/>
          <w:szCs w:val="22"/>
        </w:rPr>
        <w:t xml:space="preserve">those who care </w:t>
      </w:r>
      <w:r w:rsidR="00F37B85" w:rsidRPr="008E68CE">
        <w:rPr>
          <w:rFonts w:asciiTheme="minorHAnsi" w:hAnsiTheme="minorHAnsi" w:cstheme="minorHAnsi"/>
          <w:sz w:val="22"/>
          <w:szCs w:val="22"/>
        </w:rPr>
        <w:t>for</w:t>
      </w:r>
      <w:r w:rsidR="00333AE7" w:rsidRPr="008E68CE">
        <w:rPr>
          <w:rFonts w:asciiTheme="minorHAnsi" w:hAnsiTheme="minorHAnsi" w:cstheme="minorHAnsi"/>
          <w:sz w:val="22"/>
          <w:szCs w:val="22"/>
        </w:rPr>
        <w:t xml:space="preserve"> them</w:t>
      </w:r>
      <w:r w:rsidRPr="008E68CE">
        <w:rPr>
          <w:rFonts w:asciiTheme="minorHAnsi" w:hAnsiTheme="minorHAnsi" w:cstheme="minorHAnsi"/>
          <w:sz w:val="22"/>
          <w:szCs w:val="22"/>
        </w:rPr>
        <w:t>.</w:t>
      </w:r>
    </w:p>
    <w:p w14:paraId="4C353A0B" w14:textId="77777777" w:rsidR="006013DF" w:rsidRPr="008E68CE" w:rsidRDefault="006013DF" w:rsidP="008A7C02">
      <w:pPr>
        <w:spacing w:after="0" w:line="240" w:lineRule="auto"/>
        <w:rPr>
          <w:rFonts w:asciiTheme="minorHAnsi" w:hAnsiTheme="minorHAnsi" w:cstheme="minorHAnsi"/>
          <w:sz w:val="22"/>
          <w:szCs w:val="22"/>
        </w:rPr>
      </w:pPr>
    </w:p>
    <w:p w14:paraId="15E46CB2" w14:textId="56325505" w:rsidR="00CA6029" w:rsidRPr="008E68CE" w:rsidRDefault="0094776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Launched by Alzheimers NZ,</w:t>
      </w:r>
      <w:r w:rsidR="00333AE7" w:rsidRPr="008E68CE">
        <w:rPr>
          <w:rFonts w:asciiTheme="minorHAnsi" w:hAnsiTheme="minorHAnsi" w:cstheme="minorHAnsi"/>
          <w:sz w:val="22"/>
          <w:szCs w:val="22"/>
        </w:rPr>
        <w:t xml:space="preserve"> t</w:t>
      </w:r>
      <w:r w:rsidR="006013DF" w:rsidRPr="008E68CE">
        <w:rPr>
          <w:rFonts w:asciiTheme="minorHAnsi" w:hAnsiTheme="minorHAnsi" w:cstheme="minorHAnsi"/>
          <w:sz w:val="22"/>
          <w:szCs w:val="22"/>
        </w:rPr>
        <w:t xml:space="preserve">he </w:t>
      </w:r>
      <w:r w:rsidR="00333AE7" w:rsidRPr="008E68CE">
        <w:rPr>
          <w:rFonts w:asciiTheme="minorHAnsi" w:hAnsiTheme="minorHAnsi" w:cstheme="minorHAnsi"/>
          <w:sz w:val="22"/>
          <w:szCs w:val="22"/>
        </w:rPr>
        <w:t xml:space="preserve">Dementia Learning Centre </w:t>
      </w:r>
      <w:r w:rsidR="00CA6029" w:rsidRPr="008E68CE">
        <w:rPr>
          <w:rFonts w:asciiTheme="minorHAnsi" w:hAnsiTheme="minorHAnsi" w:cstheme="minorHAnsi"/>
          <w:sz w:val="22"/>
          <w:szCs w:val="22"/>
        </w:rPr>
        <w:t>is the first dementia education hub of its kind in the country.</w:t>
      </w:r>
    </w:p>
    <w:p w14:paraId="3816C9DD" w14:textId="2113FFE6" w:rsidR="00CA6029" w:rsidRPr="008E68CE" w:rsidRDefault="00CA6029" w:rsidP="008A7C02">
      <w:pPr>
        <w:spacing w:after="0" w:line="240" w:lineRule="auto"/>
        <w:rPr>
          <w:rFonts w:asciiTheme="minorHAnsi" w:hAnsiTheme="minorHAnsi" w:cstheme="minorHAnsi"/>
          <w:sz w:val="22"/>
          <w:szCs w:val="22"/>
        </w:rPr>
      </w:pPr>
    </w:p>
    <w:p w14:paraId="2103257A" w14:textId="77777777" w:rsidR="00A309C3" w:rsidRPr="008E68CE" w:rsidRDefault="00A309C3"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It will target</w:t>
      </w:r>
      <w:r w:rsidR="00180692" w:rsidRPr="008E68CE">
        <w:rPr>
          <w:rFonts w:asciiTheme="minorHAnsi" w:hAnsiTheme="minorHAnsi" w:cstheme="minorHAnsi"/>
          <w:sz w:val="22"/>
          <w:szCs w:val="22"/>
        </w:rPr>
        <w:t xml:space="preserve"> </w:t>
      </w:r>
      <w:r w:rsidRPr="008E68CE">
        <w:rPr>
          <w:rFonts w:asciiTheme="minorHAnsi" w:hAnsiTheme="minorHAnsi" w:cstheme="minorHAnsi"/>
          <w:sz w:val="22"/>
          <w:szCs w:val="22"/>
        </w:rPr>
        <w:t xml:space="preserve">care partners and the family of people living with dementia, as well as </w:t>
      </w:r>
      <w:r w:rsidR="00180692" w:rsidRPr="008E68CE">
        <w:rPr>
          <w:rFonts w:asciiTheme="minorHAnsi" w:hAnsiTheme="minorHAnsi" w:cstheme="minorHAnsi"/>
          <w:sz w:val="22"/>
          <w:szCs w:val="22"/>
        </w:rPr>
        <w:t>health professionals</w:t>
      </w:r>
      <w:r w:rsidRPr="008E68CE">
        <w:rPr>
          <w:rFonts w:asciiTheme="minorHAnsi" w:hAnsiTheme="minorHAnsi" w:cstheme="minorHAnsi"/>
          <w:sz w:val="22"/>
          <w:szCs w:val="22"/>
        </w:rPr>
        <w:t>.</w:t>
      </w:r>
    </w:p>
    <w:p w14:paraId="6C208A1C" w14:textId="77777777" w:rsidR="00A309C3" w:rsidRPr="008E68CE" w:rsidRDefault="00A309C3" w:rsidP="008A7C02">
      <w:pPr>
        <w:spacing w:after="0" w:line="240" w:lineRule="auto"/>
        <w:rPr>
          <w:rFonts w:asciiTheme="minorHAnsi" w:hAnsiTheme="minorHAnsi" w:cstheme="minorHAnsi"/>
          <w:sz w:val="22"/>
          <w:szCs w:val="22"/>
        </w:rPr>
      </w:pPr>
    </w:p>
    <w:p w14:paraId="47FBAD3D" w14:textId="7E7708F1" w:rsidR="00A309C3" w:rsidRPr="00654B7A" w:rsidRDefault="00A309C3"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I</w:t>
      </w:r>
      <w:r w:rsidR="00180692" w:rsidRPr="008E68CE">
        <w:rPr>
          <w:rFonts w:asciiTheme="minorHAnsi" w:hAnsiTheme="minorHAnsi" w:cstheme="minorHAnsi"/>
          <w:sz w:val="22"/>
          <w:szCs w:val="22"/>
        </w:rPr>
        <w:t xml:space="preserve">t will offer a range of evidence-based </w:t>
      </w:r>
      <w:r w:rsidRPr="008E68CE">
        <w:rPr>
          <w:rFonts w:asciiTheme="minorHAnsi" w:hAnsiTheme="minorHAnsi" w:cstheme="minorHAnsi"/>
          <w:sz w:val="22"/>
          <w:szCs w:val="22"/>
        </w:rPr>
        <w:t xml:space="preserve">dementia education courses, </w:t>
      </w:r>
      <w:proofErr w:type="gramStart"/>
      <w:r w:rsidRPr="008E68CE">
        <w:rPr>
          <w:rFonts w:asciiTheme="minorHAnsi" w:hAnsiTheme="minorHAnsi" w:cstheme="minorHAnsi"/>
          <w:sz w:val="22"/>
          <w:szCs w:val="22"/>
        </w:rPr>
        <w:t>workshops</w:t>
      </w:r>
      <w:proofErr w:type="gramEnd"/>
      <w:r w:rsidRPr="008E68CE">
        <w:rPr>
          <w:rFonts w:asciiTheme="minorHAnsi" w:hAnsiTheme="minorHAnsi" w:cstheme="minorHAnsi"/>
          <w:sz w:val="22"/>
          <w:szCs w:val="22"/>
        </w:rPr>
        <w:t xml:space="preserve"> and webinars to increase the knowledge and skills required to care and support people with dementia and their family.</w:t>
      </w:r>
    </w:p>
    <w:p w14:paraId="379F0754" w14:textId="77777777" w:rsidR="008A7C02" w:rsidRPr="008E68CE" w:rsidRDefault="008A7C02" w:rsidP="008A7C02">
      <w:pPr>
        <w:spacing w:after="0" w:line="240" w:lineRule="auto"/>
        <w:rPr>
          <w:rFonts w:asciiTheme="minorHAnsi" w:hAnsiTheme="minorHAnsi" w:cstheme="minorHAnsi"/>
          <w:sz w:val="22"/>
          <w:szCs w:val="22"/>
        </w:rPr>
      </w:pPr>
    </w:p>
    <w:p w14:paraId="1F46F670" w14:textId="4DE95EE3" w:rsidR="00180692" w:rsidRPr="008E68CE" w:rsidRDefault="00180692" w:rsidP="008A7C02">
      <w:pPr>
        <w:spacing w:after="0" w:line="240" w:lineRule="auto"/>
        <w:rPr>
          <w:rFonts w:cstheme="minorHAnsi"/>
          <w:sz w:val="22"/>
          <w:szCs w:val="22"/>
        </w:rPr>
      </w:pPr>
      <w:r w:rsidRPr="008E68CE">
        <w:rPr>
          <w:rFonts w:cstheme="minorHAnsi"/>
          <w:sz w:val="22"/>
          <w:szCs w:val="22"/>
        </w:rPr>
        <w:t xml:space="preserve">Course content </w:t>
      </w:r>
      <w:r w:rsidR="008A7C02" w:rsidRPr="008E68CE">
        <w:rPr>
          <w:rFonts w:cstheme="minorHAnsi"/>
          <w:sz w:val="22"/>
          <w:szCs w:val="22"/>
        </w:rPr>
        <w:t xml:space="preserve">will include both accredited (NZQA) and non-accredited courses delivered face to face and on online, and </w:t>
      </w:r>
      <w:r w:rsidRPr="008E68CE">
        <w:rPr>
          <w:rFonts w:cstheme="minorHAnsi"/>
          <w:sz w:val="22"/>
          <w:szCs w:val="22"/>
        </w:rPr>
        <w:t>is designed to:</w:t>
      </w:r>
    </w:p>
    <w:p w14:paraId="3F86116D" w14:textId="11D535E5" w:rsidR="00024210" w:rsidRPr="008E68CE" w:rsidRDefault="00024210" w:rsidP="008A7C02">
      <w:pPr>
        <w:pStyle w:val="ListParagraph"/>
        <w:numPr>
          <w:ilvl w:val="0"/>
          <w:numId w:val="1"/>
        </w:numPr>
        <w:spacing w:after="0" w:line="240" w:lineRule="auto"/>
        <w:contextualSpacing w:val="0"/>
        <w:rPr>
          <w:rFonts w:cstheme="minorHAnsi"/>
        </w:rPr>
      </w:pPr>
      <w:r w:rsidRPr="008E68CE">
        <w:rPr>
          <w:rFonts w:cstheme="minorHAnsi"/>
        </w:rPr>
        <w:t xml:space="preserve">Lift knowledge and understanding about dementia </w:t>
      </w:r>
    </w:p>
    <w:p w14:paraId="15574F2D" w14:textId="3F968C1F" w:rsidR="00024210" w:rsidRPr="008E68CE" w:rsidRDefault="00024210" w:rsidP="008A7C02">
      <w:pPr>
        <w:pStyle w:val="ListParagraph"/>
        <w:numPr>
          <w:ilvl w:val="0"/>
          <w:numId w:val="1"/>
        </w:numPr>
        <w:spacing w:after="0" w:line="240" w:lineRule="auto"/>
        <w:contextualSpacing w:val="0"/>
        <w:rPr>
          <w:rFonts w:cstheme="minorHAnsi"/>
        </w:rPr>
      </w:pPr>
      <w:r w:rsidRPr="008E68CE">
        <w:rPr>
          <w:rFonts w:cstheme="minorHAnsi"/>
        </w:rPr>
        <w:t>Drive improvement in quality of care and support</w:t>
      </w:r>
      <w:r w:rsidR="00180692" w:rsidRPr="008E68CE">
        <w:rPr>
          <w:rFonts w:cstheme="minorHAnsi"/>
        </w:rPr>
        <w:t xml:space="preserve"> for people living with dementia</w:t>
      </w:r>
    </w:p>
    <w:p w14:paraId="51853D40" w14:textId="77777777" w:rsidR="00024210" w:rsidRPr="008E68CE" w:rsidRDefault="00024210" w:rsidP="008A7C02">
      <w:pPr>
        <w:pStyle w:val="ListParagraph"/>
        <w:numPr>
          <w:ilvl w:val="0"/>
          <w:numId w:val="1"/>
        </w:numPr>
        <w:spacing w:after="0" w:line="240" w:lineRule="auto"/>
        <w:contextualSpacing w:val="0"/>
        <w:rPr>
          <w:rFonts w:cstheme="minorHAnsi"/>
        </w:rPr>
      </w:pPr>
      <w:r w:rsidRPr="008E68CE">
        <w:rPr>
          <w:rFonts w:cstheme="minorHAnsi"/>
        </w:rPr>
        <w:t>Enhance continuous learning and development in the sector</w:t>
      </w:r>
    </w:p>
    <w:p w14:paraId="18809109" w14:textId="77777777" w:rsidR="00685B6E" w:rsidRPr="008E68CE" w:rsidRDefault="00685B6E" w:rsidP="008A7C02">
      <w:pPr>
        <w:spacing w:after="0" w:line="240" w:lineRule="auto"/>
        <w:ind w:left="360"/>
        <w:rPr>
          <w:rFonts w:asciiTheme="minorHAnsi" w:hAnsiTheme="minorHAnsi" w:cstheme="minorHAnsi"/>
          <w:sz w:val="22"/>
          <w:szCs w:val="22"/>
        </w:rPr>
      </w:pPr>
    </w:p>
    <w:p w14:paraId="5FE59317" w14:textId="1776E564" w:rsidR="00685B6E" w:rsidRPr="008E68CE" w:rsidRDefault="00180692"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 Learning Centre’s aim is to boost capability</w:t>
      </w:r>
      <w:r w:rsidR="00A309C3" w:rsidRPr="008E68CE">
        <w:rPr>
          <w:rFonts w:asciiTheme="minorHAnsi" w:hAnsiTheme="minorHAnsi" w:cstheme="minorHAnsi"/>
          <w:sz w:val="22"/>
          <w:szCs w:val="22"/>
        </w:rPr>
        <w:t>, skills</w:t>
      </w:r>
      <w:r w:rsidRPr="008E68CE">
        <w:rPr>
          <w:rFonts w:asciiTheme="minorHAnsi" w:hAnsiTheme="minorHAnsi" w:cstheme="minorHAnsi"/>
          <w:sz w:val="22"/>
          <w:szCs w:val="22"/>
        </w:rPr>
        <w:t xml:space="preserve"> and leadership within the sector, key </w:t>
      </w:r>
      <w:r w:rsidR="00A309C3" w:rsidRPr="008E68CE">
        <w:rPr>
          <w:rFonts w:asciiTheme="minorHAnsi" w:hAnsiTheme="minorHAnsi" w:cstheme="minorHAnsi"/>
          <w:sz w:val="22"/>
          <w:szCs w:val="22"/>
        </w:rPr>
        <w:t>requirements</w:t>
      </w:r>
      <w:r w:rsidRPr="008E68CE">
        <w:rPr>
          <w:rFonts w:asciiTheme="minorHAnsi" w:hAnsiTheme="minorHAnsi" w:cstheme="minorHAnsi"/>
          <w:sz w:val="22"/>
          <w:szCs w:val="22"/>
        </w:rPr>
        <w:t xml:space="preserve"> </w:t>
      </w:r>
      <w:r w:rsidR="00A309C3" w:rsidRPr="008E68CE">
        <w:rPr>
          <w:rFonts w:asciiTheme="minorHAnsi" w:hAnsiTheme="minorHAnsi" w:cstheme="minorHAnsi"/>
          <w:sz w:val="22"/>
          <w:szCs w:val="22"/>
        </w:rPr>
        <w:t xml:space="preserve">outlined </w:t>
      </w:r>
      <w:r w:rsidRPr="008E68CE">
        <w:rPr>
          <w:rFonts w:asciiTheme="minorHAnsi" w:hAnsiTheme="minorHAnsi" w:cstheme="minorHAnsi"/>
          <w:sz w:val="22"/>
          <w:szCs w:val="22"/>
        </w:rPr>
        <w:t xml:space="preserve">in the </w:t>
      </w:r>
      <w:hyperlink r:id="rId7" w:history="1">
        <w:r w:rsidRPr="008E68CE">
          <w:rPr>
            <w:rStyle w:val="Hyperlink"/>
            <w:rFonts w:asciiTheme="minorHAnsi" w:hAnsiTheme="minorHAnsi" w:cstheme="minorHAnsi"/>
            <w:sz w:val="22"/>
            <w:szCs w:val="22"/>
          </w:rPr>
          <w:t>Dementia Action Plan</w:t>
        </w:r>
      </w:hyperlink>
      <w:r w:rsidRPr="008E68CE">
        <w:rPr>
          <w:rFonts w:asciiTheme="minorHAnsi" w:hAnsiTheme="minorHAnsi" w:cstheme="minorHAnsi"/>
          <w:sz w:val="22"/>
          <w:szCs w:val="22"/>
        </w:rPr>
        <w:t>, so that people with dementia are better supported</w:t>
      </w:r>
      <w:r w:rsidR="00685B6E" w:rsidRPr="008E68CE">
        <w:rPr>
          <w:rFonts w:asciiTheme="minorHAnsi" w:hAnsiTheme="minorHAnsi" w:cstheme="minorHAnsi"/>
          <w:sz w:val="22"/>
          <w:szCs w:val="22"/>
        </w:rPr>
        <w:t>,</w:t>
      </w:r>
      <w:r w:rsidR="00A309C3" w:rsidRPr="008E68CE">
        <w:rPr>
          <w:rFonts w:asciiTheme="minorHAnsi" w:hAnsiTheme="minorHAnsi" w:cstheme="minorHAnsi"/>
          <w:sz w:val="22"/>
          <w:szCs w:val="22"/>
        </w:rPr>
        <w:t>”</w:t>
      </w:r>
      <w:r w:rsidR="00685B6E" w:rsidRPr="008E68CE">
        <w:rPr>
          <w:rFonts w:asciiTheme="minorHAnsi" w:hAnsiTheme="minorHAnsi" w:cstheme="minorHAnsi"/>
          <w:sz w:val="22"/>
          <w:szCs w:val="22"/>
        </w:rPr>
        <w:t xml:space="preserve"> says Alzheimers NZ chief executive Catherine Hall.</w:t>
      </w:r>
    </w:p>
    <w:p w14:paraId="26FAFE41" w14:textId="77777777" w:rsidR="00685B6E" w:rsidRPr="008E68CE" w:rsidRDefault="00685B6E" w:rsidP="008A7C02">
      <w:pPr>
        <w:spacing w:after="0" w:line="240" w:lineRule="auto"/>
        <w:ind w:left="360"/>
        <w:rPr>
          <w:rFonts w:asciiTheme="minorHAnsi" w:hAnsiTheme="minorHAnsi" w:cstheme="minorHAnsi"/>
          <w:sz w:val="22"/>
          <w:szCs w:val="22"/>
        </w:rPr>
      </w:pPr>
    </w:p>
    <w:p w14:paraId="21180C41" w14:textId="1E31055D" w:rsidR="00A309C3" w:rsidRPr="008E68CE" w:rsidRDefault="00A309C3"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“There has been chronic under-investment</w:t>
      </w:r>
      <w:r w:rsidR="00B22E5E" w:rsidRPr="008E68CE">
        <w:rPr>
          <w:rFonts w:asciiTheme="minorHAnsi" w:hAnsiTheme="minorHAnsi" w:cstheme="minorHAnsi"/>
          <w:sz w:val="22"/>
          <w:szCs w:val="22"/>
        </w:rPr>
        <w:t xml:space="preserve"> by Government</w:t>
      </w:r>
      <w:r w:rsidRPr="008E68CE">
        <w:rPr>
          <w:rFonts w:asciiTheme="minorHAnsi" w:hAnsiTheme="minorHAnsi" w:cstheme="minorHAnsi"/>
          <w:sz w:val="22"/>
          <w:szCs w:val="22"/>
        </w:rPr>
        <w:t xml:space="preserve"> in this field for many years which has </w:t>
      </w:r>
      <w:r w:rsidR="008A7C02" w:rsidRPr="008E68CE">
        <w:rPr>
          <w:rFonts w:asciiTheme="minorHAnsi" w:hAnsiTheme="minorHAnsi" w:cstheme="minorHAnsi"/>
          <w:sz w:val="22"/>
          <w:szCs w:val="22"/>
        </w:rPr>
        <w:t xml:space="preserve">serious </w:t>
      </w:r>
      <w:r w:rsidRPr="008E68CE">
        <w:rPr>
          <w:rFonts w:asciiTheme="minorHAnsi" w:hAnsiTheme="minorHAnsi" w:cstheme="minorHAnsi"/>
          <w:sz w:val="22"/>
          <w:szCs w:val="22"/>
        </w:rPr>
        <w:t>consequences for people living with dementia.”</w:t>
      </w:r>
    </w:p>
    <w:p w14:paraId="7A52CD89" w14:textId="77777777" w:rsidR="00A309C3" w:rsidRPr="008E68CE" w:rsidRDefault="00A309C3" w:rsidP="008A7C02">
      <w:pPr>
        <w:spacing w:after="0" w:line="240" w:lineRule="auto"/>
        <w:rPr>
          <w:rFonts w:asciiTheme="minorHAnsi" w:hAnsiTheme="minorHAnsi" w:cstheme="minorHAnsi"/>
          <w:sz w:val="22"/>
          <w:szCs w:val="22"/>
        </w:rPr>
      </w:pPr>
    </w:p>
    <w:p w14:paraId="133404CF" w14:textId="329ADE66" w:rsidR="006013DF" w:rsidRPr="008E68CE" w:rsidRDefault="006013D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 xml:space="preserve">There are approximately 70,000 New Zealanders living with dementia and that number is expected to </w:t>
      </w:r>
      <w:r w:rsidR="00333AE7" w:rsidRPr="008E68CE">
        <w:rPr>
          <w:rFonts w:asciiTheme="minorHAnsi" w:hAnsiTheme="minorHAnsi" w:cstheme="minorHAnsi"/>
          <w:sz w:val="22"/>
          <w:szCs w:val="22"/>
        </w:rPr>
        <w:t xml:space="preserve">nearly </w:t>
      </w:r>
      <w:r w:rsidRPr="008E68CE">
        <w:rPr>
          <w:rFonts w:asciiTheme="minorHAnsi" w:hAnsiTheme="minorHAnsi" w:cstheme="minorHAnsi"/>
          <w:sz w:val="22"/>
          <w:szCs w:val="22"/>
        </w:rPr>
        <w:t>triple in coming years.</w:t>
      </w:r>
    </w:p>
    <w:p w14:paraId="6CD089C7" w14:textId="77777777" w:rsidR="006013DF" w:rsidRPr="008E68CE" w:rsidRDefault="006013DF" w:rsidP="008A7C02">
      <w:pPr>
        <w:spacing w:after="0" w:line="240" w:lineRule="auto"/>
        <w:rPr>
          <w:rFonts w:asciiTheme="minorHAnsi" w:hAnsiTheme="minorHAnsi" w:cstheme="minorHAnsi"/>
          <w:sz w:val="22"/>
          <w:szCs w:val="22"/>
        </w:rPr>
      </w:pPr>
    </w:p>
    <w:p w14:paraId="4ABE27E4" w14:textId="7A56B46D" w:rsidR="006013DF" w:rsidRPr="008E68CE" w:rsidRDefault="006013D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A diagnosis not only impacts th</w:t>
      </w:r>
      <w:r w:rsidR="00F37B85" w:rsidRPr="008E68CE">
        <w:rPr>
          <w:rFonts w:asciiTheme="minorHAnsi" w:hAnsiTheme="minorHAnsi" w:cstheme="minorHAnsi"/>
          <w:sz w:val="22"/>
          <w:szCs w:val="22"/>
        </w:rPr>
        <w:t>e</w:t>
      </w:r>
      <w:r w:rsidRPr="008E68CE">
        <w:rPr>
          <w:rFonts w:asciiTheme="minorHAnsi" w:hAnsiTheme="minorHAnsi" w:cstheme="minorHAnsi"/>
          <w:sz w:val="22"/>
          <w:szCs w:val="22"/>
        </w:rPr>
        <w:t xml:space="preserve"> person with the condition, </w:t>
      </w:r>
      <w:r w:rsidR="00F37B85" w:rsidRPr="008E68CE">
        <w:rPr>
          <w:rFonts w:asciiTheme="minorHAnsi" w:hAnsiTheme="minorHAnsi" w:cstheme="minorHAnsi"/>
          <w:sz w:val="22"/>
          <w:szCs w:val="22"/>
        </w:rPr>
        <w:t xml:space="preserve">but also </w:t>
      </w:r>
      <w:r w:rsidRPr="008E68CE">
        <w:rPr>
          <w:rFonts w:asciiTheme="minorHAnsi" w:hAnsiTheme="minorHAnsi" w:cstheme="minorHAnsi"/>
          <w:sz w:val="22"/>
          <w:szCs w:val="22"/>
        </w:rPr>
        <w:t>has major</w:t>
      </w:r>
      <w:r w:rsidR="00F37B85" w:rsidRPr="008E68CE">
        <w:rPr>
          <w:rFonts w:asciiTheme="minorHAnsi" w:hAnsiTheme="minorHAnsi" w:cstheme="minorHAnsi"/>
          <w:sz w:val="22"/>
          <w:szCs w:val="22"/>
        </w:rPr>
        <w:t xml:space="preserve">, long-term </w:t>
      </w:r>
      <w:r w:rsidRPr="008E68CE">
        <w:rPr>
          <w:rFonts w:asciiTheme="minorHAnsi" w:hAnsiTheme="minorHAnsi" w:cstheme="minorHAnsi"/>
          <w:sz w:val="22"/>
          <w:szCs w:val="22"/>
        </w:rPr>
        <w:t xml:space="preserve">ramifications for family and friends, and especially for someone </w:t>
      </w:r>
      <w:r w:rsidR="006102A5" w:rsidRPr="008E68CE">
        <w:rPr>
          <w:rFonts w:asciiTheme="minorHAnsi" w:hAnsiTheme="minorHAnsi" w:cstheme="minorHAnsi"/>
          <w:sz w:val="22"/>
          <w:szCs w:val="22"/>
        </w:rPr>
        <w:t>in the role of</w:t>
      </w:r>
      <w:r w:rsidRPr="008E68CE">
        <w:rPr>
          <w:rFonts w:asciiTheme="minorHAnsi" w:hAnsiTheme="minorHAnsi" w:cstheme="minorHAnsi"/>
          <w:sz w:val="22"/>
          <w:szCs w:val="22"/>
        </w:rPr>
        <w:t xml:space="preserve"> care partner.</w:t>
      </w:r>
    </w:p>
    <w:p w14:paraId="20522BA6" w14:textId="77777777" w:rsidR="006013DF" w:rsidRPr="008E68CE" w:rsidRDefault="006013DF" w:rsidP="008A7C02">
      <w:pPr>
        <w:spacing w:after="0" w:line="240" w:lineRule="auto"/>
        <w:rPr>
          <w:rFonts w:asciiTheme="minorHAnsi" w:hAnsiTheme="minorHAnsi" w:cstheme="minorHAnsi"/>
          <w:sz w:val="22"/>
          <w:szCs w:val="22"/>
        </w:rPr>
      </w:pPr>
    </w:p>
    <w:p w14:paraId="3AFAE69C" w14:textId="77777777" w:rsidR="008A7C02" w:rsidRPr="008E68CE" w:rsidRDefault="00A309C3"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Ms Hall said</w:t>
      </w:r>
      <w:r w:rsidR="00F37B85" w:rsidRPr="008E68CE">
        <w:rPr>
          <w:rFonts w:asciiTheme="minorHAnsi" w:hAnsiTheme="minorHAnsi" w:cstheme="minorHAnsi"/>
          <w:sz w:val="22"/>
          <w:szCs w:val="22"/>
        </w:rPr>
        <w:t xml:space="preserve"> the formation of The Dementia Learning Centre </w:t>
      </w:r>
      <w:r w:rsidRPr="008E68CE">
        <w:rPr>
          <w:rFonts w:asciiTheme="minorHAnsi" w:hAnsiTheme="minorHAnsi" w:cstheme="minorHAnsi"/>
          <w:sz w:val="22"/>
          <w:szCs w:val="22"/>
        </w:rPr>
        <w:t xml:space="preserve">will </w:t>
      </w:r>
      <w:r w:rsidR="008A7C02" w:rsidRPr="008E68CE">
        <w:rPr>
          <w:rFonts w:asciiTheme="minorHAnsi" w:hAnsiTheme="minorHAnsi" w:cstheme="minorHAnsi"/>
          <w:sz w:val="22"/>
          <w:szCs w:val="22"/>
        </w:rPr>
        <w:t xml:space="preserve">mean improved </w:t>
      </w:r>
      <w:r w:rsidRPr="008E68CE">
        <w:rPr>
          <w:rFonts w:asciiTheme="minorHAnsi" w:hAnsiTheme="minorHAnsi" w:cstheme="minorHAnsi"/>
          <w:sz w:val="22"/>
          <w:szCs w:val="22"/>
        </w:rPr>
        <w:t xml:space="preserve">support </w:t>
      </w:r>
      <w:r w:rsidR="008A7C02" w:rsidRPr="008E68CE">
        <w:rPr>
          <w:rFonts w:asciiTheme="minorHAnsi" w:hAnsiTheme="minorHAnsi" w:cstheme="minorHAnsi"/>
          <w:sz w:val="22"/>
          <w:szCs w:val="22"/>
        </w:rPr>
        <w:t xml:space="preserve">for </w:t>
      </w:r>
      <w:r w:rsidRPr="008E68CE">
        <w:rPr>
          <w:rFonts w:asciiTheme="minorHAnsi" w:hAnsiTheme="minorHAnsi" w:cstheme="minorHAnsi"/>
          <w:sz w:val="22"/>
          <w:szCs w:val="22"/>
        </w:rPr>
        <w:t>people affected by dementia</w:t>
      </w:r>
      <w:r w:rsidR="008A7C02" w:rsidRPr="008E68CE">
        <w:rPr>
          <w:rFonts w:asciiTheme="minorHAnsi" w:hAnsiTheme="minorHAnsi" w:cstheme="minorHAnsi"/>
          <w:sz w:val="22"/>
          <w:szCs w:val="22"/>
        </w:rPr>
        <w:t>.</w:t>
      </w:r>
    </w:p>
    <w:p w14:paraId="7CFFB7C4" w14:textId="77777777" w:rsidR="008A7C02" w:rsidRPr="008E68CE" w:rsidRDefault="008A7C02" w:rsidP="008A7C02">
      <w:pPr>
        <w:spacing w:after="0" w:line="240" w:lineRule="auto"/>
        <w:rPr>
          <w:rFonts w:asciiTheme="minorHAnsi" w:hAnsiTheme="minorHAnsi" w:cstheme="minorHAnsi"/>
          <w:sz w:val="22"/>
          <w:szCs w:val="22"/>
        </w:rPr>
      </w:pPr>
    </w:p>
    <w:p w14:paraId="398B91EF" w14:textId="3E8EFD08" w:rsidR="00F37B85" w:rsidRPr="008E68CE" w:rsidRDefault="008A7C02"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 educational content and sector leadership it will provide will be instrumental in helping many thousands of New Zealanders to live their best lives possible.”</w:t>
      </w:r>
    </w:p>
    <w:p w14:paraId="1DD9F91D" w14:textId="77777777" w:rsidR="00F37B85" w:rsidRPr="008E68CE" w:rsidRDefault="00F37B85" w:rsidP="008A7C02">
      <w:pPr>
        <w:spacing w:after="0" w:line="240" w:lineRule="auto"/>
        <w:rPr>
          <w:rFonts w:asciiTheme="minorHAnsi" w:hAnsiTheme="minorHAnsi" w:cstheme="minorHAnsi"/>
          <w:sz w:val="22"/>
          <w:szCs w:val="22"/>
        </w:rPr>
      </w:pPr>
    </w:p>
    <w:p w14:paraId="175E54FA" w14:textId="7BC018CE" w:rsidR="008A7C02" w:rsidRPr="008E68CE" w:rsidRDefault="0094776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 xml:space="preserve">The Centre will be managed by </w:t>
      </w:r>
      <w:r w:rsidR="00B61449" w:rsidRPr="008E68CE">
        <w:rPr>
          <w:rFonts w:asciiTheme="minorHAnsi" w:hAnsiTheme="minorHAnsi" w:cstheme="minorHAnsi"/>
          <w:sz w:val="22"/>
          <w:szCs w:val="22"/>
        </w:rPr>
        <w:t xml:space="preserve">dementia educator and clinician </w:t>
      </w:r>
      <w:r w:rsidRPr="008E68CE">
        <w:rPr>
          <w:rFonts w:asciiTheme="minorHAnsi" w:hAnsiTheme="minorHAnsi" w:cstheme="minorHAnsi"/>
          <w:sz w:val="22"/>
          <w:szCs w:val="22"/>
        </w:rPr>
        <w:t>Dr Kathy Peri</w:t>
      </w:r>
      <w:r w:rsidR="008A7C02" w:rsidRPr="008E68CE">
        <w:rPr>
          <w:rFonts w:asciiTheme="minorHAnsi" w:hAnsiTheme="minorHAnsi" w:cstheme="minorHAnsi"/>
          <w:sz w:val="22"/>
          <w:szCs w:val="22"/>
        </w:rPr>
        <w:t>.</w:t>
      </w:r>
    </w:p>
    <w:p w14:paraId="13849DA3" w14:textId="61A020FF" w:rsidR="008E68CE" w:rsidRPr="008E68CE" w:rsidRDefault="008E68CE" w:rsidP="008A7C02">
      <w:pPr>
        <w:spacing w:after="0" w:line="240" w:lineRule="auto"/>
        <w:rPr>
          <w:rFonts w:asciiTheme="minorHAnsi" w:hAnsiTheme="minorHAnsi" w:cstheme="minorHAnsi"/>
          <w:sz w:val="22"/>
          <w:szCs w:val="22"/>
        </w:rPr>
      </w:pPr>
    </w:p>
    <w:p w14:paraId="210F374B" w14:textId="56F9C468" w:rsidR="008E68CE" w:rsidRPr="008E68CE" w:rsidRDefault="008E68CE" w:rsidP="008A7C02">
      <w:pPr>
        <w:spacing w:after="0" w:line="240" w:lineRule="auto"/>
        <w:rPr>
          <w:rFonts w:asciiTheme="minorHAnsi" w:hAnsiTheme="minorHAnsi" w:cstheme="minorHAnsi"/>
          <w:sz w:val="22"/>
          <w:szCs w:val="22"/>
        </w:rPr>
      </w:pPr>
      <w:r w:rsidRPr="00654B7A">
        <w:rPr>
          <w:sz w:val="22"/>
          <w:szCs w:val="22"/>
        </w:rPr>
        <w:t>Its programmes will be delivered online, through webinars and in workshops held around the country.</w:t>
      </w:r>
      <w:r>
        <w:rPr>
          <w:sz w:val="22"/>
          <w:szCs w:val="22"/>
        </w:rPr>
        <w:t xml:space="preserve">  </w:t>
      </w:r>
      <w:r w:rsidRPr="00654B7A">
        <w:rPr>
          <w:sz w:val="22"/>
          <w:szCs w:val="22"/>
        </w:rPr>
        <w:t xml:space="preserve">For more information about the Learning Centre or to indicate interest in its programmes contact </w:t>
      </w:r>
      <w:hyperlink r:id="rId8" w:history="1">
        <w:r w:rsidRPr="00654B7A">
          <w:rPr>
            <w:rStyle w:val="Hyperlink"/>
            <w:sz w:val="22"/>
            <w:szCs w:val="22"/>
          </w:rPr>
          <w:t>education@alzheimers.org.nz</w:t>
        </w:r>
      </w:hyperlink>
      <w:r w:rsidRPr="008E68CE">
        <w:rPr>
          <w:rFonts w:asciiTheme="minorHAnsi" w:hAnsiTheme="minorHAnsi" w:cstheme="minorHAnsi"/>
          <w:sz w:val="22"/>
          <w:szCs w:val="22"/>
        </w:rPr>
        <w:t>.</w:t>
      </w:r>
    </w:p>
    <w:p w14:paraId="3E2BC0B9" w14:textId="77777777" w:rsidR="008E68CE" w:rsidRPr="008E68CE" w:rsidRDefault="008E68CE" w:rsidP="008A7C02">
      <w:pPr>
        <w:spacing w:after="0" w:line="240" w:lineRule="auto"/>
        <w:rPr>
          <w:rFonts w:asciiTheme="minorHAnsi" w:hAnsiTheme="minorHAnsi" w:cstheme="minorHAnsi"/>
          <w:sz w:val="22"/>
          <w:szCs w:val="22"/>
        </w:rPr>
      </w:pPr>
    </w:p>
    <w:p w14:paraId="245A4884" w14:textId="46F0BC7F" w:rsidR="008A7C02" w:rsidRPr="008E68CE" w:rsidRDefault="0094776F"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 first courses and education programmes will start in February next year.</w:t>
      </w:r>
    </w:p>
    <w:p w14:paraId="70641AE4" w14:textId="71389FE0" w:rsidR="008A7C02" w:rsidRPr="008E68CE" w:rsidRDefault="008A7C02"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______________________________</w:t>
      </w:r>
    </w:p>
    <w:p w14:paraId="2C450486" w14:textId="67BE0C61" w:rsidR="004114DA" w:rsidRPr="008E68CE" w:rsidRDefault="004114DA"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For more information contact Daniel Paul (021) 400-993</w:t>
      </w:r>
    </w:p>
    <w:p w14:paraId="00EDE140" w14:textId="40E6F8F7" w:rsidR="00024210" w:rsidRPr="008E68CE" w:rsidRDefault="00024210" w:rsidP="008A7C02">
      <w:pPr>
        <w:spacing w:after="0" w:line="240" w:lineRule="auto"/>
        <w:rPr>
          <w:rFonts w:asciiTheme="minorHAnsi" w:hAnsiTheme="minorHAnsi" w:cstheme="minorHAnsi"/>
          <w:sz w:val="22"/>
          <w:szCs w:val="22"/>
        </w:rPr>
      </w:pPr>
    </w:p>
    <w:p w14:paraId="77E9F5B8" w14:textId="0A2798BF" w:rsidR="00024210" w:rsidRPr="008E68CE" w:rsidRDefault="00024210" w:rsidP="008A7C02">
      <w:pPr>
        <w:spacing w:after="0" w:line="240" w:lineRule="auto"/>
        <w:rPr>
          <w:rFonts w:asciiTheme="minorHAnsi" w:hAnsiTheme="minorHAnsi" w:cstheme="minorHAnsi"/>
          <w:b/>
          <w:bCs/>
          <w:sz w:val="22"/>
          <w:szCs w:val="22"/>
        </w:rPr>
      </w:pPr>
      <w:r w:rsidRPr="008E68CE">
        <w:rPr>
          <w:rFonts w:asciiTheme="minorHAnsi" w:hAnsiTheme="minorHAnsi" w:cstheme="minorHAnsi"/>
          <w:b/>
          <w:bCs/>
          <w:sz w:val="22"/>
          <w:szCs w:val="22"/>
        </w:rPr>
        <w:t>About the Dementia Learning Centre:</w:t>
      </w:r>
    </w:p>
    <w:p w14:paraId="35B40897" w14:textId="77777777" w:rsidR="00024210" w:rsidRPr="008E68CE" w:rsidRDefault="00024210"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 Centre will expand to include a range of resources and future-focused initiatives, including:</w:t>
      </w:r>
    </w:p>
    <w:p w14:paraId="56BA5A87" w14:textId="77777777" w:rsidR="00024210" w:rsidRPr="008E68CE" w:rsidRDefault="00024210" w:rsidP="008A7C02">
      <w:pPr>
        <w:pStyle w:val="ListParagraph"/>
        <w:numPr>
          <w:ilvl w:val="0"/>
          <w:numId w:val="3"/>
        </w:numPr>
        <w:shd w:val="clear" w:color="auto" w:fill="FFFFFF"/>
        <w:spacing w:after="0" w:line="240" w:lineRule="auto"/>
        <w:contextualSpacing w:val="0"/>
        <w:rPr>
          <w:rFonts w:cstheme="minorHAnsi"/>
          <w:b/>
          <w:bCs/>
        </w:rPr>
      </w:pPr>
      <w:r w:rsidRPr="008E68CE">
        <w:rPr>
          <w:rFonts w:cstheme="minorHAnsi"/>
          <w:b/>
          <w:bCs/>
        </w:rPr>
        <w:lastRenderedPageBreak/>
        <w:t xml:space="preserve">Online programmes - </w:t>
      </w:r>
      <w:r w:rsidRPr="008E68CE">
        <w:rPr>
          <w:rFonts w:cstheme="minorHAnsi"/>
        </w:rPr>
        <w:t xml:space="preserve">These online education programmes have been designed to improve knowledge and provide support. Two e-Learning programmes will be available in 2021. The first will focus on care partners and their family and </w:t>
      </w:r>
      <w:proofErr w:type="spellStart"/>
      <w:r w:rsidRPr="008E68CE">
        <w:rPr>
          <w:rFonts w:cstheme="minorHAnsi"/>
        </w:rPr>
        <w:t>wh</w:t>
      </w:r>
      <w:proofErr w:type="spellEnd"/>
      <w:r w:rsidRPr="008E68CE">
        <w:rPr>
          <w:rFonts w:cstheme="minorHAnsi"/>
          <w:lang w:val="mi-NZ"/>
        </w:rPr>
        <w:t>ā</w:t>
      </w:r>
      <w:proofErr w:type="spellStart"/>
      <w:r w:rsidRPr="008E68CE">
        <w:rPr>
          <w:rFonts w:cstheme="minorHAnsi"/>
        </w:rPr>
        <w:t>nau</w:t>
      </w:r>
      <w:proofErr w:type="spellEnd"/>
      <w:r w:rsidRPr="008E68CE">
        <w:rPr>
          <w:rFonts w:cstheme="minorHAnsi"/>
        </w:rPr>
        <w:t xml:space="preserve">, the second will focus on living well with dementia.  </w:t>
      </w:r>
    </w:p>
    <w:p w14:paraId="462FC66F" w14:textId="77777777" w:rsidR="00024210" w:rsidRPr="008E68CE" w:rsidRDefault="00024210" w:rsidP="008A7C02">
      <w:pPr>
        <w:pStyle w:val="ListParagraph"/>
        <w:numPr>
          <w:ilvl w:val="0"/>
          <w:numId w:val="2"/>
        </w:numPr>
        <w:spacing w:after="0" w:line="240" w:lineRule="auto"/>
        <w:contextualSpacing w:val="0"/>
        <w:rPr>
          <w:rFonts w:cstheme="minorHAnsi"/>
        </w:rPr>
      </w:pPr>
      <w:r w:rsidRPr="008E68CE">
        <w:rPr>
          <w:rFonts w:cstheme="minorHAnsi"/>
          <w:b/>
          <w:bCs/>
        </w:rPr>
        <w:t>Educational webinars -</w:t>
      </w:r>
      <w:r w:rsidRPr="008E68CE">
        <w:rPr>
          <w:rFonts w:cstheme="minorHAnsi"/>
        </w:rPr>
        <w:t xml:space="preserve"> These webinars will deliver the most up-to date dementia research and best practice.</w:t>
      </w:r>
      <w:r w:rsidRPr="008E68CE">
        <w:rPr>
          <w:rFonts w:cstheme="minorHAnsi"/>
          <w:color w:val="333333"/>
          <w:shd w:val="clear" w:color="auto" w:fill="FFFFFF"/>
        </w:rPr>
        <w:t> </w:t>
      </w:r>
      <w:r w:rsidRPr="008E68CE">
        <w:rPr>
          <w:rFonts w:cstheme="minorHAnsi"/>
        </w:rPr>
        <w:t xml:space="preserve">The first year will focus on professional development for Registered Nurses, with monthly sessions focusing on person centred care, which may be accredited to New Zealand Nursing Council professional development hours. </w:t>
      </w:r>
    </w:p>
    <w:p w14:paraId="31DC5E8D" w14:textId="77777777" w:rsidR="00024210" w:rsidRPr="008E68CE" w:rsidRDefault="00024210" w:rsidP="008A7C02">
      <w:pPr>
        <w:pStyle w:val="ListParagraph"/>
        <w:numPr>
          <w:ilvl w:val="0"/>
          <w:numId w:val="2"/>
        </w:numPr>
        <w:spacing w:after="0" w:line="240" w:lineRule="auto"/>
        <w:contextualSpacing w:val="0"/>
        <w:rPr>
          <w:rFonts w:cstheme="minorHAnsi"/>
        </w:rPr>
      </w:pPr>
      <w:r w:rsidRPr="008E68CE">
        <w:rPr>
          <w:rFonts w:cstheme="minorHAnsi"/>
          <w:b/>
          <w:bCs/>
        </w:rPr>
        <w:t>Cognitive Stimulation Training (CST) workshops -</w:t>
      </w:r>
      <w:r w:rsidRPr="008E68CE">
        <w:rPr>
          <w:rFonts w:cstheme="minorHAnsi"/>
        </w:rPr>
        <w:t xml:space="preserve"> CST is a non-pharmacological intervention to improve memory and quality of life for people with dementia. The facilitator training workshops will be delivered by Dr Kathy Peri and Dr Gary Cheung, who are International CST trainers for New Zealand. </w:t>
      </w:r>
    </w:p>
    <w:p w14:paraId="6E2412F9" w14:textId="77777777" w:rsidR="00024210" w:rsidRPr="008E68CE" w:rsidRDefault="00024210" w:rsidP="008A7C02">
      <w:pPr>
        <w:pStyle w:val="ListParagraph"/>
        <w:numPr>
          <w:ilvl w:val="0"/>
          <w:numId w:val="2"/>
        </w:numPr>
        <w:spacing w:after="0" w:line="240" w:lineRule="auto"/>
        <w:contextualSpacing w:val="0"/>
        <w:rPr>
          <w:rFonts w:cstheme="minorHAnsi"/>
        </w:rPr>
      </w:pPr>
      <w:r w:rsidRPr="008E68CE">
        <w:rPr>
          <w:rFonts w:cstheme="minorHAnsi"/>
          <w:b/>
          <w:bCs/>
        </w:rPr>
        <w:t>An interactive virtual reality experience -</w:t>
      </w:r>
      <w:r w:rsidRPr="008E68CE">
        <w:rPr>
          <w:rFonts w:cstheme="minorHAnsi"/>
        </w:rPr>
        <w:t xml:space="preserve"> Alzheimers NZ will bring the </w:t>
      </w:r>
      <w:hyperlink r:id="rId9" w:history="1">
        <w:r w:rsidRPr="008E68CE">
          <w:rPr>
            <w:rStyle w:val="Hyperlink"/>
            <w:rFonts w:cstheme="minorHAnsi"/>
          </w:rPr>
          <w:t>Educational Dementia Immersive Experience (EDIE)</w:t>
        </w:r>
      </w:hyperlink>
      <w:r w:rsidRPr="008E68CE">
        <w:rPr>
          <w:rFonts w:cstheme="minorHAnsi"/>
        </w:rPr>
        <w:t xml:space="preserve"> programme from Dementia Australia to NZ in 2021.  This course involves a two-hour simulation workshop</w:t>
      </w:r>
      <w:r w:rsidRPr="008E68CE" w:rsidDel="00D00643">
        <w:rPr>
          <w:rFonts w:cstheme="minorHAnsi"/>
        </w:rPr>
        <w:t xml:space="preserve"> </w:t>
      </w:r>
      <w:r w:rsidRPr="008E68CE">
        <w:rPr>
          <w:rFonts w:cstheme="minorHAnsi"/>
        </w:rPr>
        <w:t xml:space="preserve">and will be suitable for anyone with an interest in dementia, from health professionals to community groups </w:t>
      </w:r>
    </w:p>
    <w:p w14:paraId="78F8CCCB" w14:textId="77777777" w:rsidR="00024210" w:rsidRPr="008E68CE" w:rsidRDefault="00024210" w:rsidP="008A7C02">
      <w:pPr>
        <w:pStyle w:val="ListParagraph"/>
        <w:numPr>
          <w:ilvl w:val="0"/>
          <w:numId w:val="2"/>
        </w:numPr>
        <w:spacing w:after="0" w:line="240" w:lineRule="auto"/>
        <w:contextualSpacing w:val="0"/>
        <w:rPr>
          <w:rFonts w:cstheme="minorHAnsi"/>
        </w:rPr>
      </w:pPr>
      <w:r w:rsidRPr="008E68CE">
        <w:rPr>
          <w:rFonts w:cstheme="minorHAnsi"/>
          <w:b/>
          <w:bCs/>
        </w:rPr>
        <w:t>Bespoke education programmes and dementia consultancy -</w:t>
      </w:r>
      <w:r w:rsidRPr="008E68CE">
        <w:rPr>
          <w:rFonts w:cstheme="minorHAnsi"/>
        </w:rPr>
        <w:t xml:space="preserve"> The centre also offers customised education and training programmes from dementia </w:t>
      </w:r>
      <w:r w:rsidRPr="008E68CE">
        <w:rPr>
          <w:rFonts w:cstheme="minorHAnsi"/>
          <w:shd w:val="clear" w:color="auto" w:fill="FFFFFF"/>
        </w:rPr>
        <w:t>experts who have in-depth experiential and theoretical knowledge in dementia care.</w:t>
      </w:r>
    </w:p>
    <w:p w14:paraId="3E5B4CDA" w14:textId="77777777" w:rsidR="008A7C02" w:rsidRPr="008E68CE" w:rsidRDefault="008A7C02" w:rsidP="008A7C02">
      <w:pPr>
        <w:spacing w:after="0" w:line="240" w:lineRule="auto"/>
        <w:rPr>
          <w:rFonts w:asciiTheme="minorHAnsi" w:hAnsiTheme="minorHAnsi" w:cstheme="minorHAnsi"/>
          <w:sz w:val="22"/>
          <w:szCs w:val="22"/>
        </w:rPr>
      </w:pPr>
      <w:bookmarkStart w:id="0" w:name="_Hlk55459819"/>
    </w:p>
    <w:p w14:paraId="7BD58F23" w14:textId="28541FF9" w:rsidR="00024210" w:rsidRPr="008E68CE" w:rsidRDefault="00024210" w:rsidP="008A7C02">
      <w:pPr>
        <w:spacing w:after="0" w:line="240" w:lineRule="auto"/>
        <w:rPr>
          <w:rFonts w:asciiTheme="minorHAnsi" w:hAnsiTheme="minorHAnsi" w:cstheme="minorHAnsi"/>
          <w:sz w:val="22"/>
          <w:szCs w:val="22"/>
        </w:rPr>
      </w:pPr>
      <w:r w:rsidRPr="008E68CE">
        <w:rPr>
          <w:rFonts w:asciiTheme="minorHAnsi" w:hAnsiTheme="minorHAnsi" w:cstheme="minorHAnsi"/>
          <w:sz w:val="22"/>
          <w:szCs w:val="22"/>
        </w:rPr>
        <w:t>The Dementia Learning Centre is supported by an Educational Quality Advisory Group</w:t>
      </w:r>
      <w:bookmarkEnd w:id="0"/>
      <w:r w:rsidRPr="008E68CE">
        <w:rPr>
          <w:rFonts w:asciiTheme="minorHAnsi" w:hAnsiTheme="minorHAnsi" w:cstheme="minorHAnsi"/>
          <w:sz w:val="22"/>
          <w:szCs w:val="22"/>
        </w:rPr>
        <w:t xml:space="preserve">. </w:t>
      </w:r>
    </w:p>
    <w:p w14:paraId="2C1B7DC0" w14:textId="77777777" w:rsidR="00024210" w:rsidRPr="008E68CE" w:rsidRDefault="00024210" w:rsidP="008A7C02">
      <w:pPr>
        <w:spacing w:after="0" w:line="240" w:lineRule="auto"/>
        <w:rPr>
          <w:rFonts w:asciiTheme="minorHAnsi" w:hAnsiTheme="minorHAnsi" w:cstheme="minorHAnsi"/>
          <w:sz w:val="22"/>
          <w:szCs w:val="22"/>
        </w:rPr>
      </w:pPr>
    </w:p>
    <w:sectPr w:rsidR="00024210" w:rsidRPr="008E68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240C" w14:textId="77777777" w:rsidR="00E818BE" w:rsidRDefault="00E818BE" w:rsidP="0094776F">
      <w:pPr>
        <w:spacing w:after="0" w:line="240" w:lineRule="auto"/>
      </w:pPr>
      <w:r>
        <w:separator/>
      </w:r>
    </w:p>
  </w:endnote>
  <w:endnote w:type="continuationSeparator" w:id="0">
    <w:p w14:paraId="459072FD" w14:textId="77777777" w:rsidR="00E818BE" w:rsidRDefault="00E818BE" w:rsidP="0094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BE8F" w14:textId="77777777" w:rsidR="00E818BE" w:rsidRDefault="00E818BE" w:rsidP="0094776F">
      <w:pPr>
        <w:spacing w:after="0" w:line="240" w:lineRule="auto"/>
      </w:pPr>
      <w:r>
        <w:separator/>
      </w:r>
    </w:p>
  </w:footnote>
  <w:footnote w:type="continuationSeparator" w:id="0">
    <w:p w14:paraId="1E532F35" w14:textId="77777777" w:rsidR="00E818BE" w:rsidRDefault="00E818BE" w:rsidP="00947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ED"/>
    <w:multiLevelType w:val="hybridMultilevel"/>
    <w:tmpl w:val="7EAA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8A1BF8"/>
    <w:multiLevelType w:val="hybridMultilevel"/>
    <w:tmpl w:val="DA207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6C1E3A"/>
    <w:multiLevelType w:val="hybridMultilevel"/>
    <w:tmpl w:val="D10EC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F"/>
    <w:rsid w:val="00024210"/>
    <w:rsid w:val="00180692"/>
    <w:rsid w:val="001B4CD2"/>
    <w:rsid w:val="002B430A"/>
    <w:rsid w:val="00333AE7"/>
    <w:rsid w:val="004114DA"/>
    <w:rsid w:val="004B46FA"/>
    <w:rsid w:val="005F0E85"/>
    <w:rsid w:val="006013DF"/>
    <w:rsid w:val="006102A5"/>
    <w:rsid w:val="00647DD2"/>
    <w:rsid w:val="00654B7A"/>
    <w:rsid w:val="00685B6E"/>
    <w:rsid w:val="00837B48"/>
    <w:rsid w:val="008A7C02"/>
    <w:rsid w:val="008E68CE"/>
    <w:rsid w:val="00921AD6"/>
    <w:rsid w:val="0094776F"/>
    <w:rsid w:val="00A12700"/>
    <w:rsid w:val="00A309C3"/>
    <w:rsid w:val="00B22E5E"/>
    <w:rsid w:val="00B61449"/>
    <w:rsid w:val="00BC3D04"/>
    <w:rsid w:val="00C57F3E"/>
    <w:rsid w:val="00CA3230"/>
    <w:rsid w:val="00CA6029"/>
    <w:rsid w:val="00D35E7F"/>
    <w:rsid w:val="00D727EB"/>
    <w:rsid w:val="00E818BE"/>
    <w:rsid w:val="00EB2DFA"/>
    <w:rsid w:val="00F37B85"/>
    <w:rsid w:val="00F84E6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72638"/>
  <w15:chartTrackingRefBased/>
  <w15:docId w15:val="{1892F5E9-837B-4AA0-93A4-16A73AA1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ajorEastAsia" w:hAnsi="Calibri" w:cstheme="majorBidi"/>
        <w:sz w:val="24"/>
        <w:szCs w:val="30"/>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AE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33AE7"/>
    <w:rPr>
      <w:rFonts w:ascii="Segoe UI" w:hAnsi="Segoe UI" w:cs="Angsana New"/>
      <w:sz w:val="18"/>
      <w:szCs w:val="22"/>
    </w:rPr>
  </w:style>
  <w:style w:type="paragraph" w:styleId="Header">
    <w:name w:val="header"/>
    <w:basedOn w:val="Normal"/>
    <w:link w:val="HeaderChar"/>
    <w:uiPriority w:val="99"/>
    <w:unhideWhenUsed/>
    <w:rsid w:val="0094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6F"/>
  </w:style>
  <w:style w:type="paragraph" w:styleId="Footer">
    <w:name w:val="footer"/>
    <w:basedOn w:val="Normal"/>
    <w:link w:val="FooterChar"/>
    <w:uiPriority w:val="99"/>
    <w:unhideWhenUsed/>
    <w:rsid w:val="0094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6F"/>
  </w:style>
  <w:style w:type="character" w:styleId="CommentReference">
    <w:name w:val="annotation reference"/>
    <w:basedOn w:val="DefaultParagraphFont"/>
    <w:uiPriority w:val="99"/>
    <w:semiHidden/>
    <w:unhideWhenUsed/>
    <w:rsid w:val="00CA3230"/>
    <w:rPr>
      <w:sz w:val="16"/>
      <w:szCs w:val="16"/>
    </w:rPr>
  </w:style>
  <w:style w:type="paragraph" w:styleId="CommentText">
    <w:name w:val="annotation text"/>
    <w:basedOn w:val="Normal"/>
    <w:link w:val="CommentTextChar"/>
    <w:uiPriority w:val="99"/>
    <w:unhideWhenUsed/>
    <w:rsid w:val="00CA3230"/>
    <w:pPr>
      <w:spacing w:line="240" w:lineRule="auto"/>
    </w:pPr>
    <w:rPr>
      <w:sz w:val="20"/>
      <w:szCs w:val="25"/>
    </w:rPr>
  </w:style>
  <w:style w:type="character" w:customStyle="1" w:styleId="CommentTextChar">
    <w:name w:val="Comment Text Char"/>
    <w:basedOn w:val="DefaultParagraphFont"/>
    <w:link w:val="CommentText"/>
    <w:uiPriority w:val="99"/>
    <w:rsid w:val="00CA3230"/>
    <w:rPr>
      <w:sz w:val="20"/>
      <w:szCs w:val="25"/>
    </w:rPr>
  </w:style>
  <w:style w:type="paragraph" w:styleId="CommentSubject">
    <w:name w:val="annotation subject"/>
    <w:basedOn w:val="CommentText"/>
    <w:next w:val="CommentText"/>
    <w:link w:val="CommentSubjectChar"/>
    <w:uiPriority w:val="99"/>
    <w:semiHidden/>
    <w:unhideWhenUsed/>
    <w:rsid w:val="00CA3230"/>
    <w:rPr>
      <w:b/>
      <w:bCs/>
    </w:rPr>
  </w:style>
  <w:style w:type="character" w:customStyle="1" w:styleId="CommentSubjectChar">
    <w:name w:val="Comment Subject Char"/>
    <w:basedOn w:val="CommentTextChar"/>
    <w:link w:val="CommentSubject"/>
    <w:uiPriority w:val="99"/>
    <w:semiHidden/>
    <w:rsid w:val="00CA3230"/>
    <w:rPr>
      <w:b/>
      <w:bCs/>
      <w:sz w:val="20"/>
      <w:szCs w:val="25"/>
    </w:rPr>
  </w:style>
  <w:style w:type="paragraph" w:styleId="ListParagraph">
    <w:name w:val="List Paragraph"/>
    <w:basedOn w:val="Normal"/>
    <w:uiPriority w:val="34"/>
    <w:qFormat/>
    <w:rsid w:val="00024210"/>
    <w:pPr>
      <w:ind w:left="720"/>
      <w:contextualSpacing/>
    </w:pPr>
    <w:rPr>
      <w:rFonts w:asciiTheme="minorHAnsi" w:eastAsiaTheme="minorHAnsi" w:hAnsiTheme="minorHAnsi" w:cstheme="minorBidi"/>
      <w:sz w:val="22"/>
      <w:szCs w:val="22"/>
      <w:lang w:eastAsia="en-US" w:bidi="ar-SA"/>
    </w:rPr>
  </w:style>
  <w:style w:type="character" w:styleId="Hyperlink">
    <w:name w:val="Hyperlink"/>
    <w:basedOn w:val="DefaultParagraphFont"/>
    <w:uiPriority w:val="99"/>
    <w:unhideWhenUsed/>
    <w:rsid w:val="00024210"/>
    <w:rPr>
      <w:color w:val="0563C1" w:themeColor="hyperlink"/>
      <w:u w:val="single"/>
    </w:rPr>
  </w:style>
  <w:style w:type="character" w:styleId="UnresolvedMention">
    <w:name w:val="Unresolved Mention"/>
    <w:basedOn w:val="DefaultParagraphFont"/>
    <w:uiPriority w:val="99"/>
    <w:semiHidden/>
    <w:unhideWhenUsed/>
    <w:rsid w:val="00A30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zheimers.org.nz" TargetMode="External"/><Relationship Id="rId3" Type="http://schemas.openxmlformats.org/officeDocument/2006/relationships/settings" Target="settings.xml"/><Relationship Id="rId7" Type="http://schemas.openxmlformats.org/officeDocument/2006/relationships/hyperlink" Target="https://www.alzheimers.org.nz/news/dementia-action-plan-a-first-for-nz.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mentia.org.au/information/resources/technology/e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Harriet Payne – Alzheimers NZ</cp:lastModifiedBy>
  <cp:revision>2</cp:revision>
  <dcterms:created xsi:type="dcterms:W3CDTF">2020-11-24T22:33:00Z</dcterms:created>
  <dcterms:modified xsi:type="dcterms:W3CDTF">2020-11-24T22:33:00Z</dcterms:modified>
</cp:coreProperties>
</file>