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24000" w14:textId="1F281570" w:rsidR="001E4296" w:rsidRPr="001E4296" w:rsidRDefault="001E4296" w:rsidP="001E4296">
      <w:pPr>
        <w:spacing w:after="0" w:line="240" w:lineRule="auto"/>
        <w:jc w:val="right"/>
        <w:rPr>
          <w:b/>
          <w:color w:val="002060"/>
          <w:sz w:val="28"/>
        </w:rPr>
      </w:pPr>
      <w:r>
        <w:rPr>
          <w:b/>
          <w:color w:val="002060"/>
          <w:sz w:val="28"/>
        </w:rPr>
        <w:t>10th</w:t>
      </w:r>
      <w:r w:rsidRPr="001E4296">
        <w:rPr>
          <w:b/>
          <w:color w:val="002060"/>
          <w:sz w:val="28"/>
        </w:rPr>
        <w:t xml:space="preserve"> May 2019</w:t>
      </w:r>
    </w:p>
    <w:p w14:paraId="6CF2D129" w14:textId="749C6597" w:rsidR="001E4296" w:rsidRPr="001E4296" w:rsidRDefault="001E4296" w:rsidP="001E4296">
      <w:pPr>
        <w:spacing w:after="0" w:line="240" w:lineRule="auto"/>
        <w:jc w:val="center"/>
        <w:rPr>
          <w:b/>
          <w:color w:val="002060"/>
          <w:sz w:val="28"/>
        </w:rPr>
      </w:pPr>
      <w:r w:rsidRPr="001E4296">
        <w:rPr>
          <w:b/>
          <w:color w:val="002060"/>
          <w:sz w:val="36"/>
        </w:rPr>
        <w:t>News release</w:t>
      </w:r>
      <w:r>
        <w:rPr>
          <w:b/>
          <w:color w:val="002060"/>
          <w:sz w:val="36"/>
        </w:rPr>
        <w:t>:</w:t>
      </w:r>
    </w:p>
    <w:p w14:paraId="5D8FE39C" w14:textId="64EEA657" w:rsidR="001E4296" w:rsidRDefault="001E4296" w:rsidP="001E4296">
      <w:pPr>
        <w:spacing w:after="0" w:line="240" w:lineRule="auto"/>
        <w:jc w:val="center"/>
        <w:rPr>
          <w:b/>
          <w:sz w:val="36"/>
        </w:rPr>
      </w:pPr>
      <w:r w:rsidRPr="001E4296">
        <w:rPr>
          <w:b/>
          <w:sz w:val="36"/>
        </w:rPr>
        <w:t>New research shines light on dementia</w:t>
      </w:r>
    </w:p>
    <w:p w14:paraId="327032F2" w14:textId="77777777" w:rsidR="001E4296" w:rsidRPr="001E4296" w:rsidRDefault="001E4296" w:rsidP="001E4296">
      <w:pPr>
        <w:spacing w:after="0" w:line="240" w:lineRule="auto"/>
        <w:jc w:val="center"/>
        <w:rPr>
          <w:b/>
          <w:sz w:val="36"/>
        </w:rPr>
      </w:pPr>
    </w:p>
    <w:p w14:paraId="0279A8AB" w14:textId="77777777" w:rsidR="001E4296" w:rsidRPr="001E4296" w:rsidRDefault="001E4296" w:rsidP="001E4296">
      <w:pPr>
        <w:spacing w:after="0" w:line="240" w:lineRule="auto"/>
        <w:rPr>
          <w:sz w:val="28"/>
        </w:rPr>
      </w:pPr>
      <w:r w:rsidRPr="001E4296">
        <w:rPr>
          <w:sz w:val="28"/>
        </w:rPr>
        <w:t xml:space="preserve">New research commissioned by </w:t>
      </w:r>
      <w:proofErr w:type="spellStart"/>
      <w:r w:rsidRPr="001E4296">
        <w:rPr>
          <w:sz w:val="28"/>
        </w:rPr>
        <w:t>Alzheimers</w:t>
      </w:r>
      <w:proofErr w:type="spellEnd"/>
      <w:r w:rsidRPr="001E4296">
        <w:rPr>
          <w:sz w:val="28"/>
        </w:rPr>
        <w:t xml:space="preserve"> NZ gives a rich insight into what it’s like to live with dementia.</w:t>
      </w:r>
    </w:p>
    <w:p w14:paraId="10486052" w14:textId="77777777" w:rsidR="001E4296" w:rsidRPr="001E4296" w:rsidRDefault="001E4296" w:rsidP="001E4296">
      <w:pPr>
        <w:spacing w:after="0" w:line="240" w:lineRule="auto"/>
        <w:rPr>
          <w:sz w:val="28"/>
        </w:rPr>
      </w:pPr>
    </w:p>
    <w:p w14:paraId="43A3E61C" w14:textId="77777777" w:rsidR="001E4296" w:rsidRPr="001E4296" w:rsidRDefault="001E4296" w:rsidP="001E4296">
      <w:pPr>
        <w:spacing w:after="0" w:line="240" w:lineRule="auto"/>
        <w:rPr>
          <w:sz w:val="28"/>
        </w:rPr>
      </w:pPr>
      <w:r w:rsidRPr="006F54BB">
        <w:rPr>
          <w:b/>
          <w:i/>
          <w:sz w:val="28"/>
        </w:rPr>
        <w:t>This is our story</w:t>
      </w:r>
      <w:r w:rsidRPr="001E4296">
        <w:rPr>
          <w:sz w:val="28"/>
        </w:rPr>
        <w:t xml:space="preserve"> features the lived experiences of 49 New Zealanders who either have dementia or are the care partner for someone living with the condition.</w:t>
      </w:r>
    </w:p>
    <w:p w14:paraId="01BF931F" w14:textId="77777777" w:rsidR="001E4296" w:rsidRPr="001E4296" w:rsidRDefault="001E4296" w:rsidP="001E4296">
      <w:pPr>
        <w:spacing w:after="0" w:line="240" w:lineRule="auto"/>
        <w:rPr>
          <w:sz w:val="28"/>
        </w:rPr>
      </w:pPr>
    </w:p>
    <w:p w14:paraId="2D7BC2A9" w14:textId="77777777" w:rsidR="001E4296" w:rsidRPr="001E4296" w:rsidRDefault="001E4296" w:rsidP="001E4296">
      <w:pPr>
        <w:spacing w:after="0" w:line="240" w:lineRule="auto"/>
        <w:rPr>
          <w:sz w:val="28"/>
        </w:rPr>
      </w:pPr>
      <w:r w:rsidRPr="001E4296">
        <w:rPr>
          <w:sz w:val="28"/>
        </w:rPr>
        <w:t xml:space="preserve">Because of the stigma and discrimination associated with dementia, it’s very difficult for people to talk about their ‘dementia journey’, making this research very special, says </w:t>
      </w:r>
      <w:proofErr w:type="spellStart"/>
      <w:r w:rsidRPr="001E4296">
        <w:rPr>
          <w:sz w:val="28"/>
        </w:rPr>
        <w:t>Alzheimers</w:t>
      </w:r>
      <w:proofErr w:type="spellEnd"/>
      <w:r w:rsidRPr="001E4296">
        <w:rPr>
          <w:sz w:val="28"/>
        </w:rPr>
        <w:t xml:space="preserve"> NZ chief executive, Catherine Hall.</w:t>
      </w:r>
    </w:p>
    <w:p w14:paraId="7FE7A249" w14:textId="77777777" w:rsidR="001E4296" w:rsidRPr="001E4296" w:rsidRDefault="001E4296" w:rsidP="001E4296">
      <w:pPr>
        <w:spacing w:after="0" w:line="240" w:lineRule="auto"/>
        <w:rPr>
          <w:sz w:val="28"/>
        </w:rPr>
      </w:pPr>
    </w:p>
    <w:p w14:paraId="7449DA01" w14:textId="77777777" w:rsidR="001E4296" w:rsidRPr="001E4296" w:rsidRDefault="001E4296" w:rsidP="001E4296">
      <w:pPr>
        <w:spacing w:after="0" w:line="240" w:lineRule="auto"/>
        <w:rPr>
          <w:sz w:val="28"/>
        </w:rPr>
      </w:pPr>
      <w:r w:rsidRPr="001E4296">
        <w:rPr>
          <w:sz w:val="28"/>
        </w:rPr>
        <w:t xml:space="preserve">“This is one of the first times we have been privileged to be given a </w:t>
      </w:r>
      <w:proofErr w:type="spellStart"/>
      <w:r w:rsidRPr="001E4296">
        <w:rPr>
          <w:sz w:val="28"/>
        </w:rPr>
        <w:t>first hand</w:t>
      </w:r>
      <w:proofErr w:type="spellEnd"/>
      <w:r w:rsidRPr="001E4296">
        <w:rPr>
          <w:sz w:val="28"/>
        </w:rPr>
        <w:t xml:space="preserve"> account of what it’s like to live with dementia in 21</w:t>
      </w:r>
      <w:r w:rsidRPr="001E4296">
        <w:rPr>
          <w:sz w:val="28"/>
          <w:vertAlign w:val="superscript"/>
        </w:rPr>
        <w:t>st</w:t>
      </w:r>
      <w:r w:rsidRPr="001E4296">
        <w:rPr>
          <w:sz w:val="28"/>
        </w:rPr>
        <w:t xml:space="preserve"> century New Zealand,” Ms Hall said.</w:t>
      </w:r>
    </w:p>
    <w:p w14:paraId="503D5292" w14:textId="77777777" w:rsidR="001E4296" w:rsidRPr="001E4296" w:rsidRDefault="001E4296" w:rsidP="001E4296">
      <w:pPr>
        <w:spacing w:after="0" w:line="240" w:lineRule="auto"/>
        <w:rPr>
          <w:sz w:val="28"/>
        </w:rPr>
      </w:pPr>
    </w:p>
    <w:p w14:paraId="5B958EC4" w14:textId="77777777" w:rsidR="001E4296" w:rsidRPr="001E4296" w:rsidRDefault="001E4296" w:rsidP="001E4296">
      <w:pPr>
        <w:spacing w:after="0" w:line="240" w:lineRule="auto"/>
        <w:rPr>
          <w:rFonts w:cstheme="minorHAnsi"/>
          <w:sz w:val="28"/>
        </w:rPr>
      </w:pPr>
      <w:r w:rsidRPr="001E4296">
        <w:rPr>
          <w:sz w:val="28"/>
        </w:rPr>
        <w:t xml:space="preserve">“This research is extremely valuable.  It’s </w:t>
      </w:r>
      <w:r w:rsidRPr="001E4296">
        <w:rPr>
          <w:rFonts w:cstheme="minorHAnsi"/>
          <w:sz w:val="28"/>
        </w:rPr>
        <w:t>in equal parts edifying and inspiring … and sad.”</w:t>
      </w:r>
    </w:p>
    <w:p w14:paraId="1392EC58" w14:textId="77777777" w:rsidR="001E4296" w:rsidRPr="001E4296" w:rsidRDefault="001E4296" w:rsidP="001E4296">
      <w:pPr>
        <w:spacing w:after="0" w:line="240" w:lineRule="auto"/>
        <w:rPr>
          <w:rFonts w:cstheme="minorHAnsi"/>
          <w:sz w:val="28"/>
        </w:rPr>
      </w:pPr>
    </w:p>
    <w:p w14:paraId="0681981B" w14:textId="77777777" w:rsidR="001E4296" w:rsidRPr="001E4296" w:rsidRDefault="001E4296" w:rsidP="001E4296">
      <w:pPr>
        <w:spacing w:after="0" w:line="240" w:lineRule="auto"/>
        <w:rPr>
          <w:rFonts w:cstheme="minorHAnsi"/>
          <w:sz w:val="28"/>
        </w:rPr>
      </w:pPr>
      <w:r w:rsidRPr="001E4296">
        <w:rPr>
          <w:rFonts w:cstheme="minorHAnsi"/>
          <w:sz w:val="28"/>
        </w:rPr>
        <w:t>Ms Hall said the research findings shine a much-needed light on what people living with dementia need to live well, both from friends and family, and from the health sector, which often lets them down badly.</w:t>
      </w:r>
    </w:p>
    <w:p w14:paraId="34B4F6C3" w14:textId="77777777" w:rsidR="001E4296" w:rsidRPr="001E4296" w:rsidRDefault="001E4296" w:rsidP="001E4296">
      <w:pPr>
        <w:spacing w:after="0" w:line="240" w:lineRule="auto"/>
        <w:rPr>
          <w:rFonts w:cstheme="minorHAnsi"/>
          <w:sz w:val="28"/>
        </w:rPr>
      </w:pPr>
    </w:p>
    <w:p w14:paraId="1D6B5E19" w14:textId="77777777" w:rsidR="001E4296" w:rsidRPr="001E4296" w:rsidRDefault="001E4296" w:rsidP="001E4296">
      <w:pPr>
        <w:spacing w:after="0" w:line="240" w:lineRule="auto"/>
        <w:rPr>
          <w:sz w:val="28"/>
        </w:rPr>
      </w:pPr>
      <w:r w:rsidRPr="001E4296">
        <w:rPr>
          <w:rFonts w:cstheme="minorHAnsi"/>
          <w:sz w:val="28"/>
        </w:rPr>
        <w:t>“These are real people talking about their day-to-day struggles with a health sector that provides woefully inadequate services and support.  H</w:t>
      </w:r>
      <w:r w:rsidRPr="001E4296">
        <w:rPr>
          <w:sz w:val="28"/>
        </w:rPr>
        <w:t>opefully this research will be heard and listened to at The Beehive.”</w:t>
      </w:r>
    </w:p>
    <w:p w14:paraId="3B05B4F5" w14:textId="77777777" w:rsidR="001E4296" w:rsidRPr="001E4296" w:rsidRDefault="001E4296" w:rsidP="001E4296">
      <w:pPr>
        <w:spacing w:after="0" w:line="240" w:lineRule="auto"/>
        <w:rPr>
          <w:sz w:val="28"/>
        </w:rPr>
      </w:pPr>
    </w:p>
    <w:p w14:paraId="64FBE69B" w14:textId="77777777" w:rsidR="001E4296" w:rsidRPr="001E4296" w:rsidRDefault="001E4296" w:rsidP="001E4296">
      <w:pPr>
        <w:spacing w:after="0" w:line="240" w:lineRule="auto"/>
        <w:rPr>
          <w:b/>
          <w:sz w:val="28"/>
        </w:rPr>
      </w:pPr>
      <w:r w:rsidRPr="001E4296">
        <w:rPr>
          <w:b/>
          <w:sz w:val="28"/>
        </w:rPr>
        <w:t>New Dementia Declaration issued</w:t>
      </w:r>
    </w:p>
    <w:p w14:paraId="2ECAACB7" w14:textId="77777777" w:rsidR="001E4296" w:rsidRPr="001E4296" w:rsidRDefault="001E4296" w:rsidP="001E4296">
      <w:pPr>
        <w:spacing w:after="0" w:line="240" w:lineRule="auto"/>
        <w:rPr>
          <w:sz w:val="28"/>
        </w:rPr>
      </w:pPr>
      <w:r w:rsidRPr="001E4296">
        <w:rPr>
          <w:sz w:val="28"/>
        </w:rPr>
        <w:t xml:space="preserve">Linked to the research, </w:t>
      </w:r>
      <w:proofErr w:type="spellStart"/>
      <w:r w:rsidRPr="001E4296">
        <w:rPr>
          <w:sz w:val="28"/>
        </w:rPr>
        <w:t>Alzheimers</w:t>
      </w:r>
      <w:proofErr w:type="spellEnd"/>
      <w:r w:rsidRPr="001E4296">
        <w:rPr>
          <w:sz w:val="28"/>
        </w:rPr>
        <w:t xml:space="preserve"> NZ has also issued a </w:t>
      </w:r>
      <w:r w:rsidRPr="006F54BB">
        <w:rPr>
          <w:b/>
          <w:sz w:val="28"/>
        </w:rPr>
        <w:t>Dementia Declaration</w:t>
      </w:r>
      <w:r w:rsidRPr="001E4296">
        <w:rPr>
          <w:sz w:val="28"/>
        </w:rPr>
        <w:t xml:space="preserve"> that has been written by New Zealanders living with dementia.</w:t>
      </w:r>
    </w:p>
    <w:p w14:paraId="3050AB3E" w14:textId="77777777" w:rsidR="001E4296" w:rsidRPr="001E4296" w:rsidRDefault="001E4296" w:rsidP="001E4296">
      <w:pPr>
        <w:spacing w:after="0" w:line="240" w:lineRule="auto"/>
        <w:rPr>
          <w:sz w:val="28"/>
        </w:rPr>
      </w:pPr>
      <w:bookmarkStart w:id="0" w:name="_GoBack"/>
      <w:bookmarkEnd w:id="0"/>
    </w:p>
    <w:p w14:paraId="21C63D4C" w14:textId="77777777" w:rsidR="001E4296" w:rsidRPr="001E4296" w:rsidRDefault="001E4296" w:rsidP="001E4296">
      <w:pPr>
        <w:spacing w:after="0" w:line="240" w:lineRule="auto"/>
        <w:rPr>
          <w:sz w:val="28"/>
        </w:rPr>
      </w:pPr>
      <w:r w:rsidRPr="001E4296">
        <w:rPr>
          <w:sz w:val="28"/>
        </w:rPr>
        <w:t>They have prepared the Declaration to outline what they need from society to live well.</w:t>
      </w:r>
    </w:p>
    <w:p w14:paraId="4D2A42EF" w14:textId="77777777" w:rsidR="001E4296" w:rsidRPr="001E4296" w:rsidRDefault="001E4296" w:rsidP="001E4296">
      <w:pPr>
        <w:spacing w:after="0" w:line="240" w:lineRule="auto"/>
        <w:rPr>
          <w:sz w:val="28"/>
        </w:rPr>
      </w:pPr>
    </w:p>
    <w:p w14:paraId="695698BF" w14:textId="77777777" w:rsidR="001E4296" w:rsidRPr="001E4296" w:rsidRDefault="001E4296" w:rsidP="001E4296">
      <w:pPr>
        <w:spacing w:after="0" w:line="240" w:lineRule="auto"/>
        <w:rPr>
          <w:sz w:val="28"/>
        </w:rPr>
      </w:pPr>
      <w:proofErr w:type="spellStart"/>
      <w:r w:rsidRPr="001E4296">
        <w:rPr>
          <w:sz w:val="28"/>
        </w:rPr>
        <w:t>Alzheimers</w:t>
      </w:r>
      <w:proofErr w:type="spellEnd"/>
      <w:r w:rsidRPr="001E4296">
        <w:rPr>
          <w:sz w:val="28"/>
        </w:rPr>
        <w:t xml:space="preserve"> NZ board member, Alister Robertson, who has dementia, issued the Declaration when the </w:t>
      </w:r>
      <w:r w:rsidRPr="001E4296">
        <w:rPr>
          <w:i/>
          <w:sz w:val="28"/>
        </w:rPr>
        <w:t>This is our story</w:t>
      </w:r>
      <w:r w:rsidRPr="001E4296">
        <w:rPr>
          <w:sz w:val="28"/>
        </w:rPr>
        <w:t xml:space="preserve"> research was launched.</w:t>
      </w:r>
    </w:p>
    <w:p w14:paraId="3A2ED3FE" w14:textId="77777777" w:rsidR="001E4296" w:rsidRPr="001E4296" w:rsidRDefault="001E4296" w:rsidP="001E4296">
      <w:pPr>
        <w:spacing w:after="0" w:line="240" w:lineRule="auto"/>
        <w:rPr>
          <w:sz w:val="28"/>
        </w:rPr>
      </w:pPr>
    </w:p>
    <w:p w14:paraId="318793BC" w14:textId="77777777" w:rsidR="001E4296" w:rsidRPr="001E4296" w:rsidRDefault="001E4296" w:rsidP="001E4296">
      <w:pPr>
        <w:spacing w:after="0" w:line="240" w:lineRule="auto"/>
        <w:rPr>
          <w:sz w:val="28"/>
        </w:rPr>
      </w:pPr>
      <w:r w:rsidRPr="001E4296">
        <w:rPr>
          <w:sz w:val="28"/>
        </w:rPr>
        <w:t>The Declaration is a first for the New Zealand dementia community, he said.</w:t>
      </w:r>
    </w:p>
    <w:p w14:paraId="393B72AE" w14:textId="77777777" w:rsidR="001E4296" w:rsidRPr="001E4296" w:rsidRDefault="001E4296" w:rsidP="001E4296">
      <w:pPr>
        <w:spacing w:after="0" w:line="240" w:lineRule="auto"/>
        <w:rPr>
          <w:sz w:val="28"/>
        </w:rPr>
      </w:pPr>
    </w:p>
    <w:p w14:paraId="38AB5FD1" w14:textId="77777777" w:rsidR="001E4296" w:rsidRPr="001E4296" w:rsidRDefault="001E4296" w:rsidP="001E4296">
      <w:pPr>
        <w:spacing w:after="0" w:line="240" w:lineRule="auto"/>
        <w:rPr>
          <w:sz w:val="28"/>
        </w:rPr>
      </w:pPr>
      <w:r w:rsidRPr="001E4296">
        <w:rPr>
          <w:sz w:val="28"/>
        </w:rPr>
        <w:t>“We wrote the Declaration as a vehicle for change.  For too long people living with dementia have been marginalised and stigmatised, both by society and by the health sector.</w:t>
      </w:r>
    </w:p>
    <w:p w14:paraId="2187B044" w14:textId="77777777" w:rsidR="001E4296" w:rsidRPr="001E4296" w:rsidRDefault="001E4296" w:rsidP="001E4296">
      <w:pPr>
        <w:spacing w:after="0" w:line="240" w:lineRule="auto"/>
        <w:rPr>
          <w:sz w:val="28"/>
        </w:rPr>
      </w:pPr>
    </w:p>
    <w:p w14:paraId="6D81E449" w14:textId="77777777" w:rsidR="001E4296" w:rsidRPr="001E4296" w:rsidRDefault="001E4296" w:rsidP="001E4296">
      <w:pPr>
        <w:spacing w:after="0" w:line="240" w:lineRule="auto"/>
        <w:rPr>
          <w:sz w:val="28"/>
        </w:rPr>
      </w:pPr>
      <w:r w:rsidRPr="001E4296">
        <w:rPr>
          <w:sz w:val="28"/>
        </w:rPr>
        <w:t>“Our lives do matter.  We want to be treated with respect and acceptance, just like anyone else.</w:t>
      </w:r>
    </w:p>
    <w:p w14:paraId="2B1FBE94" w14:textId="77777777" w:rsidR="001E4296" w:rsidRPr="001E4296" w:rsidRDefault="001E4296" w:rsidP="001E4296">
      <w:pPr>
        <w:spacing w:after="0" w:line="240" w:lineRule="auto"/>
        <w:rPr>
          <w:sz w:val="28"/>
        </w:rPr>
      </w:pPr>
    </w:p>
    <w:p w14:paraId="7BDF098E" w14:textId="77777777" w:rsidR="001E4296" w:rsidRPr="001E4296" w:rsidRDefault="001E4296" w:rsidP="001E4296">
      <w:pPr>
        <w:spacing w:after="0" w:line="240" w:lineRule="auto"/>
        <w:rPr>
          <w:sz w:val="28"/>
        </w:rPr>
      </w:pPr>
      <w:r w:rsidRPr="001E4296">
        <w:rPr>
          <w:sz w:val="28"/>
        </w:rPr>
        <w:t>“Our Declaration outlines what we need to live well.”</w:t>
      </w:r>
    </w:p>
    <w:p w14:paraId="367E8BF7" w14:textId="77777777" w:rsidR="001E4296" w:rsidRPr="001E4296" w:rsidRDefault="001E4296" w:rsidP="001E4296">
      <w:pPr>
        <w:spacing w:after="0" w:line="240" w:lineRule="auto"/>
        <w:rPr>
          <w:sz w:val="28"/>
        </w:rPr>
      </w:pPr>
    </w:p>
    <w:p w14:paraId="2FCC547B" w14:textId="77777777" w:rsidR="001E4296" w:rsidRPr="001E4296" w:rsidRDefault="001E4296" w:rsidP="001E4296">
      <w:pPr>
        <w:spacing w:after="0" w:line="240" w:lineRule="auto"/>
        <w:rPr>
          <w:rFonts w:cstheme="minorHAnsi"/>
          <w:sz w:val="28"/>
        </w:rPr>
      </w:pPr>
      <w:r w:rsidRPr="001E4296">
        <w:rPr>
          <w:sz w:val="28"/>
        </w:rPr>
        <w:t>Mr Robertson listed the problems facing people with dementia, including t</w:t>
      </w:r>
      <w:r w:rsidRPr="001E4296">
        <w:rPr>
          <w:rFonts w:cstheme="minorHAnsi"/>
          <w:sz w:val="28"/>
        </w:rPr>
        <w:t>he lack of adequate and appropriate support and care services and the difficulties navigating the health system.</w:t>
      </w:r>
    </w:p>
    <w:p w14:paraId="4CD1ACAD" w14:textId="77777777" w:rsidR="001E4296" w:rsidRPr="001E4296" w:rsidRDefault="001E4296" w:rsidP="001E4296">
      <w:pPr>
        <w:spacing w:after="0" w:line="240" w:lineRule="auto"/>
        <w:rPr>
          <w:rFonts w:cstheme="minorHAnsi"/>
          <w:sz w:val="28"/>
        </w:rPr>
      </w:pPr>
    </w:p>
    <w:p w14:paraId="22DA5951" w14:textId="77777777" w:rsidR="001E4296" w:rsidRPr="001E4296" w:rsidRDefault="001E4296" w:rsidP="001E4296">
      <w:pPr>
        <w:spacing w:after="0" w:line="240" w:lineRule="auto"/>
        <w:rPr>
          <w:rFonts w:cstheme="minorHAnsi"/>
          <w:sz w:val="28"/>
        </w:rPr>
      </w:pPr>
      <w:r w:rsidRPr="001E4296">
        <w:rPr>
          <w:rFonts w:cstheme="minorHAnsi"/>
          <w:sz w:val="28"/>
        </w:rPr>
        <w:t>“Add to that the social isolation, stigma and discrimination, the lack of control over, and involvement in, decisions that affect us and being marginalised as if our lives are over and of no consequence the moment the diagnosis is made.</w:t>
      </w:r>
    </w:p>
    <w:p w14:paraId="2DA1448E" w14:textId="77777777" w:rsidR="001E4296" w:rsidRPr="001E4296" w:rsidRDefault="001E4296" w:rsidP="001E4296">
      <w:pPr>
        <w:spacing w:after="0" w:line="240" w:lineRule="auto"/>
        <w:rPr>
          <w:rFonts w:cstheme="minorHAnsi"/>
          <w:sz w:val="28"/>
        </w:rPr>
      </w:pPr>
    </w:p>
    <w:p w14:paraId="1ECFC40B" w14:textId="77777777" w:rsidR="001E4296" w:rsidRPr="001E4296" w:rsidRDefault="001E4296" w:rsidP="001E4296">
      <w:pPr>
        <w:spacing w:after="0" w:line="240" w:lineRule="auto"/>
        <w:rPr>
          <w:rFonts w:cstheme="minorHAnsi"/>
          <w:sz w:val="28"/>
        </w:rPr>
      </w:pPr>
      <w:r w:rsidRPr="001E4296">
        <w:rPr>
          <w:rFonts w:cstheme="minorHAnsi"/>
          <w:sz w:val="28"/>
        </w:rPr>
        <w:t>“We hope the Declaration will help to change things for the better.”</w:t>
      </w:r>
    </w:p>
    <w:p w14:paraId="23A0A646" w14:textId="77777777" w:rsidR="001E4296" w:rsidRPr="001E4296" w:rsidRDefault="001E4296" w:rsidP="001E4296">
      <w:pPr>
        <w:pBdr>
          <w:bottom w:val="single" w:sz="12" w:space="1" w:color="auto"/>
        </w:pBdr>
        <w:spacing w:after="0" w:line="240" w:lineRule="auto"/>
        <w:rPr>
          <w:rFonts w:cstheme="minorHAnsi"/>
          <w:sz w:val="28"/>
        </w:rPr>
      </w:pPr>
    </w:p>
    <w:p w14:paraId="53EB86E2" w14:textId="77777777" w:rsidR="001E4296" w:rsidRDefault="001E4296" w:rsidP="001E4296">
      <w:pPr>
        <w:spacing w:after="0" w:line="240" w:lineRule="auto"/>
        <w:rPr>
          <w:rFonts w:cstheme="minorHAnsi"/>
          <w:sz w:val="28"/>
        </w:rPr>
      </w:pPr>
    </w:p>
    <w:p w14:paraId="6517A1D2" w14:textId="7FFACF31" w:rsidR="001E4296" w:rsidRPr="001E4296" w:rsidRDefault="001E4296" w:rsidP="001E4296">
      <w:pPr>
        <w:spacing w:after="0" w:line="240" w:lineRule="auto"/>
        <w:rPr>
          <w:rFonts w:cstheme="minorHAnsi"/>
          <w:sz w:val="28"/>
        </w:rPr>
      </w:pPr>
      <w:r w:rsidRPr="001E4296">
        <w:rPr>
          <w:rFonts w:cstheme="minorHAnsi"/>
          <w:sz w:val="28"/>
        </w:rPr>
        <w:t>For more information contact Daniel Paul (021) 400-993.</w:t>
      </w:r>
    </w:p>
    <w:p w14:paraId="56A7DFB0" w14:textId="77777777" w:rsidR="001E4296" w:rsidRPr="001E4296" w:rsidRDefault="001E4296" w:rsidP="001E4296">
      <w:pPr>
        <w:spacing w:after="0" w:line="240" w:lineRule="auto"/>
        <w:rPr>
          <w:rFonts w:cstheme="minorHAnsi"/>
          <w:sz w:val="28"/>
        </w:rPr>
      </w:pPr>
    </w:p>
    <w:p w14:paraId="013D3A15" w14:textId="62C71B0B" w:rsidR="001E4296" w:rsidRPr="001E4296" w:rsidRDefault="001E4296" w:rsidP="001E4296">
      <w:pPr>
        <w:spacing w:after="0" w:line="240" w:lineRule="auto"/>
        <w:rPr>
          <w:rFonts w:cstheme="minorHAnsi"/>
          <w:sz w:val="28"/>
        </w:rPr>
      </w:pPr>
      <w:r w:rsidRPr="001E4296">
        <w:rPr>
          <w:rFonts w:cstheme="minorHAnsi"/>
          <w:sz w:val="28"/>
        </w:rPr>
        <w:t xml:space="preserve">Editor’s note:  </w:t>
      </w:r>
      <w:r>
        <w:rPr>
          <w:rFonts w:cstheme="minorHAnsi"/>
          <w:sz w:val="28"/>
        </w:rPr>
        <w:t xml:space="preserve">The report </w:t>
      </w:r>
      <w:r w:rsidRPr="001E4296">
        <w:rPr>
          <w:rFonts w:cstheme="minorHAnsi"/>
          <w:i/>
          <w:sz w:val="28"/>
        </w:rPr>
        <w:t>This is our story</w:t>
      </w:r>
      <w:r w:rsidRPr="001E4296">
        <w:rPr>
          <w:rFonts w:cstheme="minorHAnsi"/>
          <w:sz w:val="28"/>
        </w:rPr>
        <w:t xml:space="preserve"> </w:t>
      </w:r>
      <w:r>
        <w:rPr>
          <w:rFonts w:cstheme="minorHAnsi"/>
          <w:sz w:val="28"/>
        </w:rPr>
        <w:t xml:space="preserve">and the Dementia Declaration can both be found at </w:t>
      </w:r>
      <w:r w:rsidRPr="001E4296">
        <w:rPr>
          <w:rFonts w:cstheme="minorHAnsi"/>
          <w:b/>
          <w:sz w:val="28"/>
        </w:rPr>
        <w:t>www.alzheimers.org.nz.</w:t>
      </w:r>
      <w:r>
        <w:rPr>
          <w:rFonts w:cstheme="minorHAnsi"/>
          <w:sz w:val="28"/>
        </w:rPr>
        <w:t xml:space="preserve"> </w:t>
      </w:r>
    </w:p>
    <w:p w14:paraId="42C702E3" w14:textId="77777777" w:rsidR="001E4296" w:rsidRPr="001E4296" w:rsidRDefault="001E4296" w:rsidP="001E4296">
      <w:pPr>
        <w:spacing w:after="0" w:line="240" w:lineRule="auto"/>
        <w:rPr>
          <w:sz w:val="28"/>
        </w:rPr>
      </w:pPr>
    </w:p>
    <w:p w14:paraId="29EDA298" w14:textId="77777777" w:rsidR="009A79EE" w:rsidRPr="001E4296" w:rsidRDefault="009A79EE" w:rsidP="00267CF3">
      <w:pPr>
        <w:rPr>
          <w:sz w:val="32"/>
          <w:szCs w:val="24"/>
        </w:rPr>
      </w:pPr>
    </w:p>
    <w:sectPr w:rsidR="009A79EE" w:rsidRPr="001E4296" w:rsidSect="00484EA6">
      <w:headerReference w:type="default" r:id="rId7"/>
      <w:footerReference w:type="default" r:id="rId8"/>
      <w:headerReference w:type="first" r:id="rId9"/>
      <w:footerReference w:type="first" r:id="rId10"/>
      <w:pgSz w:w="11906" w:h="16838"/>
      <w:pgMar w:top="1247" w:right="1134" w:bottom="124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C60D4" w14:textId="77777777" w:rsidR="009A79EE" w:rsidRDefault="009A79EE" w:rsidP="00F87AFB">
      <w:pPr>
        <w:spacing w:after="0" w:line="240" w:lineRule="auto"/>
      </w:pPr>
      <w:r>
        <w:separator/>
      </w:r>
    </w:p>
  </w:endnote>
  <w:endnote w:type="continuationSeparator" w:id="0">
    <w:p w14:paraId="5D262F5E" w14:textId="77777777" w:rsidR="009A79EE" w:rsidRDefault="009A79EE" w:rsidP="00F8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2735" w14:textId="77777777" w:rsidR="009A79EE" w:rsidRDefault="009A79EE" w:rsidP="00344D9B">
    <w:pPr>
      <w:pStyle w:val="Footer"/>
    </w:pPr>
    <w:r>
      <w:tab/>
    </w:r>
  </w:p>
  <w:p w14:paraId="1F51E3BD" w14:textId="77777777" w:rsidR="009A79EE" w:rsidRPr="00910BB3" w:rsidRDefault="009A79EE" w:rsidP="000244DC">
    <w:pPr>
      <w:pStyle w:val="Footer"/>
      <w:jc w:val="center"/>
      <w:rPr>
        <w:color w:val="4472C4" w:themeColor="accent5"/>
        <w:sz w:val="20"/>
        <w:szCs w:val="20"/>
      </w:rPr>
    </w:pPr>
    <w:r w:rsidRPr="00910BB3">
      <w:rPr>
        <w:color w:val="4472C4" w:themeColor="accent5"/>
        <w:sz w:val="20"/>
        <w:szCs w:val="20"/>
      </w:rPr>
      <w:t>Alzheimers NZ, Level 4 West Block, Education House, 178-182 Willis Street, Wellington</w:t>
    </w:r>
  </w:p>
  <w:p w14:paraId="239A8814" w14:textId="77777777" w:rsidR="009A79EE" w:rsidRDefault="009A79EE" w:rsidP="000244DC">
    <w:pPr>
      <w:pStyle w:val="Footer"/>
      <w:jc w:val="center"/>
      <w:rPr>
        <w:color w:val="4472C4" w:themeColor="accent5"/>
        <w:sz w:val="20"/>
        <w:szCs w:val="20"/>
      </w:rPr>
    </w:pPr>
    <w:r w:rsidRPr="00910BB3">
      <w:rPr>
        <w:color w:val="4472C4" w:themeColor="accent5"/>
        <w:sz w:val="20"/>
        <w:szCs w:val="20"/>
      </w:rPr>
      <w:t xml:space="preserve">PO Box 11 288, Manners Street, Wellington 6142   </w:t>
    </w:r>
  </w:p>
  <w:p w14:paraId="7A632680" w14:textId="77777777" w:rsidR="009A79EE" w:rsidRPr="00910BB3" w:rsidRDefault="009A79EE" w:rsidP="000244DC">
    <w:pPr>
      <w:pStyle w:val="Footer"/>
      <w:jc w:val="center"/>
      <w:rPr>
        <w:color w:val="4472C4" w:themeColor="accent5"/>
        <w:sz w:val="20"/>
        <w:szCs w:val="20"/>
      </w:rPr>
    </w:pPr>
    <w:r>
      <w:rPr>
        <w:noProof/>
        <w:color w:val="4472C4" w:themeColor="accent5"/>
        <w:sz w:val="20"/>
        <w:szCs w:val="20"/>
        <w:lang w:val="en-GB" w:eastAsia="en-GB"/>
      </w:rPr>
      <w:drawing>
        <wp:anchor distT="0" distB="0" distL="114300" distR="114300" simplePos="0" relativeHeight="251666432" behindDoc="0" locked="0" layoutInCell="1" allowOverlap="1" wp14:anchorId="53E2EC4F" wp14:editId="43907681">
          <wp:simplePos x="0" y="0"/>
          <wp:positionH relativeFrom="column">
            <wp:posOffset>-952500</wp:posOffset>
          </wp:positionH>
          <wp:positionV relativeFrom="page">
            <wp:posOffset>10138410</wp:posOffset>
          </wp:positionV>
          <wp:extent cx="7863840" cy="457200"/>
          <wp:effectExtent l="0" t="0" r="3810" b="0"/>
          <wp:wrapSquare wrapText="bothSides"/>
          <wp:docPr id="6" name="Picture 6" descr="Q:\Management\Communications\Branding\2017 Branding\2017 ALzheimers NZ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anagement\Communications\Branding\2017 Branding\2017 ALzheimers NZ 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BB3">
      <w:rPr>
        <w:b/>
        <w:color w:val="4472C4" w:themeColor="accent5"/>
        <w:sz w:val="20"/>
        <w:szCs w:val="20"/>
      </w:rPr>
      <w:t>Phone</w:t>
    </w:r>
    <w:r w:rsidRPr="00910BB3">
      <w:rPr>
        <w:color w:val="4472C4" w:themeColor="accent5"/>
        <w:sz w:val="20"/>
        <w:szCs w:val="20"/>
      </w:rPr>
      <w:t xml:space="preserve"> 04 387 8264</w:t>
    </w:r>
    <w:r>
      <w:rPr>
        <w:color w:val="4472C4" w:themeColor="accent5"/>
        <w:sz w:val="20"/>
        <w:szCs w:val="20"/>
      </w:rPr>
      <w:t xml:space="preserve"> </w:t>
    </w:r>
    <w:r w:rsidRPr="00910BB3">
      <w:rPr>
        <w:b/>
        <w:color w:val="4472C4" w:themeColor="accent5"/>
        <w:sz w:val="20"/>
        <w:szCs w:val="20"/>
      </w:rPr>
      <w:t>Website</w:t>
    </w:r>
    <w:r w:rsidRPr="00910BB3">
      <w:rPr>
        <w:color w:val="4472C4" w:themeColor="accent5"/>
        <w:sz w:val="20"/>
        <w:szCs w:val="20"/>
      </w:rPr>
      <w:t xml:space="preserve"> </w:t>
    </w:r>
    <w:hyperlink r:id="rId2" w:history="1">
      <w:r w:rsidRPr="00910BB3">
        <w:rPr>
          <w:rStyle w:val="Hyperlink"/>
          <w:sz w:val="20"/>
          <w:szCs w:val="20"/>
        </w:rPr>
        <w:t>www.alzheimers.org.nz</w:t>
      </w:r>
    </w:hyperlink>
    <w:r>
      <w:rPr>
        <w:color w:val="4472C4" w:themeColor="accent5"/>
        <w:sz w:val="20"/>
        <w:szCs w:val="20"/>
      </w:rPr>
      <w:t xml:space="preserve"> </w:t>
    </w:r>
    <w:r w:rsidRPr="00910BB3">
      <w:rPr>
        <w:b/>
        <w:color w:val="4472C4" w:themeColor="accent5"/>
        <w:sz w:val="20"/>
        <w:szCs w:val="20"/>
      </w:rPr>
      <w:t>Charity registration</w:t>
    </w:r>
    <w:r w:rsidRPr="00910BB3">
      <w:rPr>
        <w:color w:val="4472C4" w:themeColor="accent5"/>
        <w:sz w:val="20"/>
        <w:szCs w:val="20"/>
      </w:rPr>
      <w:t xml:space="preserve"> CC21026 Alzheimers New Zealand Inc</w:t>
    </w:r>
  </w:p>
  <w:p w14:paraId="48C90864" w14:textId="77777777" w:rsidR="009A79EE" w:rsidRDefault="009A79EE" w:rsidP="00344D9B">
    <w:pPr>
      <w:pStyle w:val="Footer"/>
      <w:tabs>
        <w:tab w:val="clear" w:pos="4513"/>
        <w:tab w:val="clear" w:pos="9026"/>
        <w:tab w:val="left" w:pos="190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976B" w14:textId="77777777" w:rsidR="009A79EE" w:rsidRDefault="009A79EE" w:rsidP="00F87A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364F5" w14:textId="77777777" w:rsidR="009A79EE" w:rsidRDefault="009A79EE" w:rsidP="00F87AFB">
      <w:pPr>
        <w:spacing w:after="0" w:line="240" w:lineRule="auto"/>
      </w:pPr>
      <w:r>
        <w:separator/>
      </w:r>
    </w:p>
  </w:footnote>
  <w:footnote w:type="continuationSeparator" w:id="0">
    <w:p w14:paraId="52F738E8" w14:textId="77777777" w:rsidR="009A79EE" w:rsidRDefault="009A79EE" w:rsidP="00F87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929B" w14:textId="77777777" w:rsidR="009A79EE" w:rsidRDefault="009A79EE">
    <w:pPr>
      <w:pStyle w:val="Header"/>
    </w:pPr>
    <w:r>
      <w:rPr>
        <w:noProof/>
        <w:lang w:val="en-GB" w:eastAsia="en-GB"/>
      </w:rPr>
      <w:drawing>
        <wp:anchor distT="0" distB="0" distL="114300" distR="114300" simplePos="0" relativeHeight="251667456" behindDoc="0" locked="0" layoutInCell="1" allowOverlap="1" wp14:anchorId="3F0A947B" wp14:editId="13EF06C2">
          <wp:simplePos x="0" y="0"/>
          <wp:positionH relativeFrom="column">
            <wp:posOffset>-895985</wp:posOffset>
          </wp:positionH>
          <wp:positionV relativeFrom="paragraph">
            <wp:posOffset>-335280</wp:posOffset>
          </wp:positionV>
          <wp:extent cx="7515225" cy="336550"/>
          <wp:effectExtent l="0" t="0" r="9525" b="6350"/>
          <wp:wrapSquare wrapText="bothSides"/>
          <wp:docPr id="9" name="Picture 9" descr="Q:\Management\Communications\Branding\2017 Branding\2017 letterhead to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Management\Communications\Branding\2017 Branding\2017 letterhead to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33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4105" w14:textId="77777777" w:rsidR="009A79EE" w:rsidRDefault="009A79EE">
    <w:pPr>
      <w:pStyle w:val="Header"/>
    </w:pPr>
    <w:r>
      <w:rPr>
        <w:noProof/>
        <w:lang w:val="en-GB" w:eastAsia="en-GB"/>
      </w:rPr>
      <w:drawing>
        <wp:anchor distT="0" distB="0" distL="114300" distR="114300" simplePos="0" relativeHeight="251663360" behindDoc="0" locked="0" layoutInCell="1" allowOverlap="1" wp14:anchorId="181F0A9B" wp14:editId="5A5C4986">
          <wp:simplePos x="0" y="0"/>
          <wp:positionH relativeFrom="column">
            <wp:posOffset>-742950</wp:posOffset>
          </wp:positionH>
          <wp:positionV relativeFrom="paragraph">
            <wp:posOffset>-344805</wp:posOffset>
          </wp:positionV>
          <wp:extent cx="7388860" cy="1190625"/>
          <wp:effectExtent l="0" t="0" r="2540" b="9525"/>
          <wp:wrapSquare wrapText="bothSides"/>
          <wp:docPr id="1" name="Picture 1" descr="Q:\Management\Communications\Branding\2017 Branding\2017 Alzheimers NZ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nagement\Communications\Branding\2017 Branding\2017 Alzheimers NZ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886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873"/>
    <w:multiLevelType w:val="hybridMultilevel"/>
    <w:tmpl w:val="BA167212"/>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5F44714E"/>
    <w:multiLevelType w:val="hybridMultilevel"/>
    <w:tmpl w:val="D74E62EA"/>
    <w:lvl w:ilvl="0" w:tplc="4ECC7172">
      <w:start w:val="1"/>
      <w:numFmt w:val="decimal"/>
      <w:lvlText w:val="%1."/>
      <w:lvlJc w:val="left"/>
      <w:pPr>
        <w:ind w:left="360" w:hanging="360"/>
      </w:pPr>
      <w:rPr>
        <w:b w:val="0"/>
        <w:sz w:val="24"/>
        <w:szCs w:val="24"/>
      </w:rPr>
    </w:lvl>
    <w:lvl w:ilvl="1" w:tplc="14090001">
      <w:start w:val="1"/>
      <w:numFmt w:val="bullet"/>
      <w:lvlText w:val=""/>
      <w:lvlJc w:val="left"/>
      <w:pPr>
        <w:ind w:left="1080" w:hanging="360"/>
      </w:pPr>
      <w:rPr>
        <w:rFonts w:ascii="Symbol" w:hAnsi="Symbol" w:hint="default"/>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 w15:restartNumberingAfterBreak="0">
    <w:nsid w:val="65570BA2"/>
    <w:multiLevelType w:val="hybridMultilevel"/>
    <w:tmpl w:val="DB8E6B1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789"/>
    <w:rsid w:val="000244DC"/>
    <w:rsid w:val="000270B0"/>
    <w:rsid w:val="00064557"/>
    <w:rsid w:val="001C6077"/>
    <w:rsid w:val="001E4296"/>
    <w:rsid w:val="00267CF3"/>
    <w:rsid w:val="00316ABB"/>
    <w:rsid w:val="00344D9B"/>
    <w:rsid w:val="00453B74"/>
    <w:rsid w:val="00484EA6"/>
    <w:rsid w:val="006970BC"/>
    <w:rsid w:val="006D72CA"/>
    <w:rsid w:val="006F54BB"/>
    <w:rsid w:val="0082261C"/>
    <w:rsid w:val="00910BB3"/>
    <w:rsid w:val="00917C68"/>
    <w:rsid w:val="009A79EE"/>
    <w:rsid w:val="00A47789"/>
    <w:rsid w:val="00BF4700"/>
    <w:rsid w:val="00DB2BC8"/>
    <w:rsid w:val="00F87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B85584"/>
  <w15:chartTrackingRefBased/>
  <w15:docId w15:val="{22883871-1677-4568-ACE3-1498F3A1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B0"/>
    <w:pPr>
      <w:spacing w:line="256" w:lineRule="auto"/>
    </w:pPr>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AFB"/>
  </w:style>
  <w:style w:type="paragraph" w:styleId="Footer">
    <w:name w:val="footer"/>
    <w:basedOn w:val="Normal"/>
    <w:link w:val="FooterChar"/>
    <w:uiPriority w:val="99"/>
    <w:unhideWhenUsed/>
    <w:rsid w:val="00F87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AFB"/>
  </w:style>
  <w:style w:type="table" w:styleId="TableGrid">
    <w:name w:val="Table Grid"/>
    <w:basedOn w:val="TableNormal"/>
    <w:uiPriority w:val="39"/>
    <w:rsid w:val="00F87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BB3"/>
    <w:rPr>
      <w:color w:val="0563C1" w:themeColor="hyperlink"/>
      <w:u w:val="single"/>
    </w:rPr>
  </w:style>
  <w:style w:type="paragraph" w:styleId="BalloonText">
    <w:name w:val="Balloon Text"/>
    <w:basedOn w:val="Normal"/>
    <w:link w:val="BalloonTextChar"/>
    <w:uiPriority w:val="99"/>
    <w:semiHidden/>
    <w:unhideWhenUsed/>
    <w:rsid w:val="00064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557"/>
    <w:rPr>
      <w:rFonts w:ascii="Segoe UI" w:hAnsi="Segoe UI" w:cs="Segoe UI"/>
      <w:sz w:val="18"/>
      <w:szCs w:val="18"/>
    </w:rPr>
  </w:style>
  <w:style w:type="paragraph" w:styleId="ListParagraph">
    <w:name w:val="List Paragraph"/>
    <w:basedOn w:val="Normal"/>
    <w:uiPriority w:val="34"/>
    <w:qFormat/>
    <w:rsid w:val="00027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lzheimers.org.nz"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 Trute</dc:creator>
  <cp:keywords/>
  <dc:description/>
  <cp:lastModifiedBy>Harriet Payne – Alzheimers NZ</cp:lastModifiedBy>
  <cp:revision>3</cp:revision>
  <cp:lastPrinted>2019-05-08T22:20:00Z</cp:lastPrinted>
  <dcterms:created xsi:type="dcterms:W3CDTF">2019-05-08T22:22:00Z</dcterms:created>
  <dcterms:modified xsi:type="dcterms:W3CDTF">2019-05-08T22:22:00Z</dcterms:modified>
</cp:coreProperties>
</file>