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4B84" w14:textId="60617D34" w:rsidR="007114FF" w:rsidRPr="001273AE" w:rsidRDefault="00C00C7F" w:rsidP="007114FF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7114FF" w:rsidRPr="001273AE">
        <w:rPr>
          <w:b/>
          <w:bCs/>
          <w:sz w:val="22"/>
          <w:szCs w:val="22"/>
        </w:rPr>
        <w:t>ews release</w:t>
      </w:r>
    </w:p>
    <w:p w14:paraId="41CB4666" w14:textId="77777777" w:rsidR="007114FF" w:rsidRPr="001273AE" w:rsidRDefault="007114FF" w:rsidP="007114FF">
      <w:pPr>
        <w:spacing w:after="0" w:line="240" w:lineRule="auto"/>
        <w:rPr>
          <w:b/>
          <w:bCs/>
          <w:sz w:val="22"/>
          <w:szCs w:val="22"/>
        </w:rPr>
      </w:pPr>
    </w:p>
    <w:p w14:paraId="10B4E388" w14:textId="77777777" w:rsidR="007114FF" w:rsidRPr="001273AE" w:rsidRDefault="007114FF" w:rsidP="007114FF">
      <w:pPr>
        <w:spacing w:after="0" w:line="240" w:lineRule="auto"/>
        <w:rPr>
          <w:b/>
          <w:bCs/>
          <w:sz w:val="22"/>
          <w:szCs w:val="22"/>
        </w:rPr>
      </w:pPr>
      <w:r w:rsidRPr="001273AE">
        <w:rPr>
          <w:b/>
          <w:bCs/>
          <w:sz w:val="22"/>
          <w:szCs w:val="22"/>
        </w:rPr>
        <w:t>The harsh reality of dementia in New Zealand</w:t>
      </w:r>
    </w:p>
    <w:p w14:paraId="326E5412" w14:textId="60600039" w:rsidR="00647DD2" w:rsidRPr="001273AE" w:rsidRDefault="007B47B7" w:rsidP="007114F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Rapidly</w:t>
      </w:r>
      <w:r w:rsidR="00D172F2" w:rsidRPr="001273AE">
        <w:rPr>
          <w:sz w:val="22"/>
          <w:szCs w:val="22"/>
        </w:rPr>
        <w:t xml:space="preserve"> growing </w:t>
      </w:r>
      <w:r>
        <w:rPr>
          <w:sz w:val="22"/>
          <w:szCs w:val="22"/>
        </w:rPr>
        <w:t xml:space="preserve">numbers of </w:t>
      </w:r>
      <w:r w:rsidR="00944667">
        <w:rPr>
          <w:sz w:val="22"/>
          <w:szCs w:val="22"/>
        </w:rPr>
        <w:t xml:space="preserve">New Zealanders </w:t>
      </w:r>
      <w:r>
        <w:rPr>
          <w:sz w:val="22"/>
          <w:szCs w:val="22"/>
        </w:rPr>
        <w:t xml:space="preserve">living with </w:t>
      </w:r>
      <w:r w:rsidR="00D172F2" w:rsidRPr="001273AE">
        <w:rPr>
          <w:sz w:val="22"/>
          <w:szCs w:val="22"/>
        </w:rPr>
        <w:t xml:space="preserve">dementia threaten to overwhelm our health system unless government acts </w:t>
      </w:r>
      <w:r w:rsidR="001273AE" w:rsidRPr="001273AE">
        <w:rPr>
          <w:sz w:val="22"/>
          <w:szCs w:val="22"/>
        </w:rPr>
        <w:t>quickly</w:t>
      </w:r>
      <w:r w:rsidR="00D172F2" w:rsidRPr="001273AE">
        <w:rPr>
          <w:sz w:val="22"/>
          <w:szCs w:val="22"/>
        </w:rPr>
        <w:t>, Alzheimers NZ has said in its Briefing to the Incoming Minister of Health.</w:t>
      </w:r>
    </w:p>
    <w:p w14:paraId="07BF6F08" w14:textId="56134D29" w:rsidR="00D172F2" w:rsidRPr="001273AE" w:rsidRDefault="00D172F2" w:rsidP="007114FF">
      <w:pPr>
        <w:spacing w:after="0" w:line="240" w:lineRule="auto"/>
        <w:rPr>
          <w:sz w:val="22"/>
          <w:szCs w:val="22"/>
        </w:rPr>
      </w:pPr>
    </w:p>
    <w:p w14:paraId="3D841422" w14:textId="6D296F81" w:rsidR="00D172F2" w:rsidRPr="001273AE" w:rsidRDefault="00D172F2" w:rsidP="007114FF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 xml:space="preserve">Chief </w:t>
      </w:r>
      <w:r w:rsidR="001273AE" w:rsidRPr="001273AE">
        <w:rPr>
          <w:sz w:val="22"/>
          <w:szCs w:val="22"/>
        </w:rPr>
        <w:t>E</w:t>
      </w:r>
      <w:r w:rsidRPr="001273AE">
        <w:rPr>
          <w:sz w:val="22"/>
          <w:szCs w:val="22"/>
        </w:rPr>
        <w:t xml:space="preserve">xecutive Catherine Hall says </w:t>
      </w:r>
      <w:r w:rsidR="007114FF" w:rsidRPr="001273AE">
        <w:rPr>
          <w:sz w:val="22"/>
          <w:szCs w:val="22"/>
        </w:rPr>
        <w:t xml:space="preserve">the </w:t>
      </w:r>
      <w:r w:rsidRPr="001273AE">
        <w:rPr>
          <w:sz w:val="22"/>
          <w:szCs w:val="22"/>
        </w:rPr>
        <w:t xml:space="preserve">impact of dementia is so huge it </w:t>
      </w:r>
      <w:r w:rsidR="00596E11">
        <w:rPr>
          <w:sz w:val="22"/>
          <w:szCs w:val="22"/>
        </w:rPr>
        <w:t xml:space="preserve">has to </w:t>
      </w:r>
      <w:r w:rsidRPr="001273AE">
        <w:rPr>
          <w:sz w:val="22"/>
          <w:szCs w:val="22"/>
        </w:rPr>
        <w:t>be considered a top health priority for government after Covid-19.</w:t>
      </w:r>
    </w:p>
    <w:p w14:paraId="296E42A0" w14:textId="05FECE0B" w:rsidR="00D172F2" w:rsidRPr="001273AE" w:rsidRDefault="00D172F2" w:rsidP="007114FF">
      <w:pPr>
        <w:spacing w:after="0" w:line="240" w:lineRule="auto"/>
        <w:rPr>
          <w:sz w:val="22"/>
          <w:szCs w:val="22"/>
        </w:rPr>
      </w:pPr>
    </w:p>
    <w:p w14:paraId="1B332E47" w14:textId="4DFD0A39" w:rsidR="00D172F2" w:rsidRPr="001273AE" w:rsidRDefault="00D172F2" w:rsidP="007114FF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>“</w:t>
      </w:r>
      <w:r w:rsidR="00F00B6A" w:rsidRPr="001273AE">
        <w:rPr>
          <w:sz w:val="22"/>
          <w:szCs w:val="22"/>
        </w:rPr>
        <w:t xml:space="preserve">The number of New Zealanders with dementia </w:t>
      </w:r>
      <w:r w:rsidR="007B47B7">
        <w:rPr>
          <w:sz w:val="22"/>
          <w:szCs w:val="22"/>
        </w:rPr>
        <w:t>and</w:t>
      </w:r>
      <w:r w:rsidR="00944667">
        <w:rPr>
          <w:sz w:val="22"/>
          <w:szCs w:val="22"/>
        </w:rPr>
        <w:t xml:space="preserve"> the</w:t>
      </w:r>
      <w:r w:rsidR="007B47B7">
        <w:rPr>
          <w:sz w:val="22"/>
          <w:szCs w:val="22"/>
        </w:rPr>
        <w:t xml:space="preserve"> </w:t>
      </w:r>
      <w:r w:rsidR="00D5324F">
        <w:rPr>
          <w:sz w:val="22"/>
          <w:szCs w:val="22"/>
        </w:rPr>
        <w:t>economic</w:t>
      </w:r>
      <w:r w:rsidR="00944667">
        <w:rPr>
          <w:sz w:val="22"/>
          <w:szCs w:val="22"/>
        </w:rPr>
        <w:t xml:space="preserve"> </w:t>
      </w:r>
      <w:r w:rsidR="007B47B7">
        <w:rPr>
          <w:sz w:val="22"/>
          <w:szCs w:val="22"/>
        </w:rPr>
        <w:t xml:space="preserve">costs </w:t>
      </w:r>
      <w:r w:rsidR="00944667">
        <w:rPr>
          <w:sz w:val="22"/>
          <w:szCs w:val="22"/>
        </w:rPr>
        <w:t xml:space="preserve">of the condition </w:t>
      </w:r>
      <w:r w:rsidR="007B47B7">
        <w:rPr>
          <w:sz w:val="22"/>
          <w:szCs w:val="22"/>
        </w:rPr>
        <w:t xml:space="preserve">are </w:t>
      </w:r>
      <w:r w:rsidR="00944667">
        <w:rPr>
          <w:sz w:val="22"/>
          <w:szCs w:val="22"/>
        </w:rPr>
        <w:t xml:space="preserve">both </w:t>
      </w:r>
      <w:r w:rsidR="00F00B6A" w:rsidRPr="001273AE">
        <w:rPr>
          <w:sz w:val="22"/>
          <w:szCs w:val="22"/>
        </w:rPr>
        <w:t xml:space="preserve">expected to </w:t>
      </w:r>
      <w:r w:rsidR="00D5324F">
        <w:rPr>
          <w:sz w:val="22"/>
          <w:szCs w:val="22"/>
        </w:rPr>
        <w:t xml:space="preserve">nearly </w:t>
      </w:r>
      <w:r w:rsidR="00F00B6A" w:rsidRPr="001273AE">
        <w:rPr>
          <w:sz w:val="22"/>
          <w:szCs w:val="22"/>
        </w:rPr>
        <w:t xml:space="preserve">triple in coming years as our population ages, effectively swamping the health system’s ability to </w:t>
      </w:r>
      <w:r w:rsidR="00944667">
        <w:rPr>
          <w:sz w:val="22"/>
          <w:szCs w:val="22"/>
        </w:rPr>
        <w:t>cope</w:t>
      </w:r>
      <w:r w:rsidR="00F00B6A" w:rsidRPr="001273AE">
        <w:rPr>
          <w:sz w:val="22"/>
          <w:szCs w:val="22"/>
        </w:rPr>
        <w:t>.”</w:t>
      </w:r>
    </w:p>
    <w:p w14:paraId="6BBC5887" w14:textId="339D1D11" w:rsidR="00F00B6A" w:rsidRPr="001273AE" w:rsidRDefault="00F00B6A" w:rsidP="007114FF">
      <w:pPr>
        <w:spacing w:after="0" w:line="240" w:lineRule="auto"/>
        <w:rPr>
          <w:sz w:val="22"/>
          <w:szCs w:val="22"/>
        </w:rPr>
      </w:pPr>
    </w:p>
    <w:p w14:paraId="194ED6AB" w14:textId="2B7C11DF" w:rsidR="00F00B6A" w:rsidRPr="001273AE" w:rsidRDefault="00F00B6A" w:rsidP="007114FF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 xml:space="preserve">Alzheimers NZ has urged new </w:t>
      </w:r>
      <w:r w:rsidR="007114FF" w:rsidRPr="001273AE">
        <w:rPr>
          <w:sz w:val="22"/>
          <w:szCs w:val="22"/>
        </w:rPr>
        <w:t>H</w:t>
      </w:r>
      <w:r w:rsidRPr="001273AE">
        <w:rPr>
          <w:sz w:val="22"/>
          <w:szCs w:val="22"/>
        </w:rPr>
        <w:t xml:space="preserve">ealth </w:t>
      </w:r>
      <w:r w:rsidR="007114FF" w:rsidRPr="001273AE">
        <w:rPr>
          <w:sz w:val="22"/>
          <w:szCs w:val="22"/>
        </w:rPr>
        <w:t>M</w:t>
      </w:r>
      <w:r w:rsidRPr="001273AE">
        <w:rPr>
          <w:sz w:val="22"/>
          <w:szCs w:val="22"/>
        </w:rPr>
        <w:t>inister Andrew Little to act o</w:t>
      </w:r>
      <w:r w:rsidR="007114FF" w:rsidRPr="001273AE">
        <w:rPr>
          <w:sz w:val="22"/>
          <w:szCs w:val="22"/>
        </w:rPr>
        <w:t>n</w:t>
      </w:r>
      <w:r w:rsidRPr="001273AE">
        <w:rPr>
          <w:sz w:val="22"/>
          <w:szCs w:val="22"/>
        </w:rPr>
        <w:t xml:space="preserve"> Labour’s pre-election promise to ‘work with the (dementia) sector to implement the Dementia Action Plan</w:t>
      </w:r>
      <w:r w:rsidR="007114FF" w:rsidRPr="001273AE">
        <w:rPr>
          <w:sz w:val="22"/>
          <w:szCs w:val="22"/>
        </w:rPr>
        <w:t>’</w:t>
      </w:r>
      <w:r w:rsidRPr="001273AE">
        <w:rPr>
          <w:sz w:val="22"/>
          <w:szCs w:val="22"/>
        </w:rPr>
        <w:t>.</w:t>
      </w:r>
    </w:p>
    <w:p w14:paraId="691FEB65" w14:textId="77777777" w:rsidR="00F00B6A" w:rsidRPr="001273AE" w:rsidRDefault="00F00B6A" w:rsidP="007114FF">
      <w:pPr>
        <w:spacing w:after="0" w:line="240" w:lineRule="auto"/>
        <w:rPr>
          <w:sz w:val="22"/>
          <w:szCs w:val="22"/>
        </w:rPr>
      </w:pPr>
    </w:p>
    <w:p w14:paraId="2D70EFEA" w14:textId="5DDECE37" w:rsidR="00F00B6A" w:rsidRPr="001273AE" w:rsidRDefault="00F00B6A" w:rsidP="007114FF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>Labour said it would focus on prevention of dementia, support for wh</w:t>
      </w:r>
      <w:r w:rsidR="0010335B">
        <w:rPr>
          <w:sz w:val="22"/>
          <w:szCs w:val="22"/>
        </w:rPr>
        <w:t>ā</w:t>
      </w:r>
      <w:r w:rsidRPr="001273AE">
        <w:rPr>
          <w:sz w:val="22"/>
          <w:szCs w:val="22"/>
        </w:rPr>
        <w:t>nau to navigate support services, building community acceptance, and strengthening capability in the sector.</w:t>
      </w:r>
      <w:r w:rsidR="0010335B" w:rsidRPr="0010335B">
        <w:t xml:space="preserve"> </w:t>
      </w:r>
    </w:p>
    <w:p w14:paraId="441A31FA" w14:textId="3BFC2035" w:rsidR="00F00B6A" w:rsidRPr="001273AE" w:rsidRDefault="00F00B6A" w:rsidP="007114FF">
      <w:pPr>
        <w:spacing w:after="0" w:line="240" w:lineRule="auto"/>
        <w:rPr>
          <w:sz w:val="22"/>
          <w:szCs w:val="22"/>
        </w:rPr>
      </w:pPr>
    </w:p>
    <w:p w14:paraId="526C69AB" w14:textId="5D6382E4" w:rsidR="00F00B6A" w:rsidRPr="001273AE" w:rsidRDefault="00F00B6A" w:rsidP="007114FF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>“</w:t>
      </w:r>
      <w:r w:rsidR="007114FF" w:rsidRPr="001273AE">
        <w:rPr>
          <w:sz w:val="22"/>
          <w:szCs w:val="22"/>
        </w:rPr>
        <w:t>The harsh reality is that d</w:t>
      </w:r>
      <w:r w:rsidRPr="001273AE">
        <w:rPr>
          <w:sz w:val="22"/>
          <w:szCs w:val="22"/>
        </w:rPr>
        <w:t xml:space="preserve">ementia </w:t>
      </w:r>
      <w:r w:rsidR="00596E11">
        <w:rPr>
          <w:sz w:val="22"/>
          <w:szCs w:val="22"/>
        </w:rPr>
        <w:t xml:space="preserve">affects </w:t>
      </w:r>
      <w:r w:rsidRPr="001273AE">
        <w:rPr>
          <w:sz w:val="22"/>
          <w:szCs w:val="22"/>
        </w:rPr>
        <w:t xml:space="preserve">nearly every New Zealand family at some point and </w:t>
      </w:r>
      <w:r w:rsidR="00596E11">
        <w:rPr>
          <w:sz w:val="22"/>
          <w:szCs w:val="22"/>
        </w:rPr>
        <w:t>in some way. T</w:t>
      </w:r>
      <w:r w:rsidRPr="001273AE">
        <w:rPr>
          <w:sz w:val="22"/>
          <w:szCs w:val="22"/>
        </w:rPr>
        <w:t xml:space="preserve">he many </w:t>
      </w:r>
      <w:r w:rsidR="00596E11">
        <w:rPr>
          <w:sz w:val="22"/>
          <w:szCs w:val="22"/>
        </w:rPr>
        <w:t xml:space="preserve">tens of </w:t>
      </w:r>
      <w:r w:rsidRPr="001273AE">
        <w:rPr>
          <w:sz w:val="22"/>
          <w:szCs w:val="22"/>
        </w:rPr>
        <w:t>thousands of New Zealanders with dementia, their care partners and their families are desperate for Labour to keep its promise now it’s in a position to do so,” Ms Hall said.</w:t>
      </w:r>
    </w:p>
    <w:p w14:paraId="1C025CBE" w14:textId="21AC9A86" w:rsidR="00F00B6A" w:rsidRPr="001273AE" w:rsidRDefault="00F00B6A" w:rsidP="007114FF">
      <w:pPr>
        <w:spacing w:after="0" w:line="240" w:lineRule="auto"/>
        <w:rPr>
          <w:sz w:val="22"/>
          <w:szCs w:val="22"/>
        </w:rPr>
      </w:pPr>
    </w:p>
    <w:p w14:paraId="4DA76A4C" w14:textId="6DF200D9" w:rsidR="007114FF" w:rsidRDefault="007114FF" w:rsidP="00596E11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>“</w:t>
      </w:r>
      <w:r w:rsidR="00305BEC" w:rsidRPr="001273AE">
        <w:rPr>
          <w:sz w:val="22"/>
          <w:szCs w:val="22"/>
        </w:rPr>
        <w:t xml:space="preserve">Current services are woefully inadequate and underfunded, and </w:t>
      </w:r>
      <w:r w:rsidR="001273AE" w:rsidRPr="001273AE">
        <w:rPr>
          <w:sz w:val="22"/>
          <w:szCs w:val="22"/>
        </w:rPr>
        <w:t>i</w:t>
      </w:r>
      <w:r w:rsidRPr="004F7F8E">
        <w:rPr>
          <w:sz w:val="22"/>
          <w:szCs w:val="22"/>
        </w:rPr>
        <w:t>f the level of inequity and marginalisation associated with dementia occurred in any other sector of our society, there would be a public and political outcry.”</w:t>
      </w:r>
    </w:p>
    <w:p w14:paraId="78176DF4" w14:textId="77777777" w:rsidR="00596E11" w:rsidRPr="004F7F8E" w:rsidRDefault="00596E11" w:rsidP="004F7F8E">
      <w:pPr>
        <w:spacing w:after="0" w:line="240" w:lineRule="auto"/>
        <w:rPr>
          <w:sz w:val="22"/>
          <w:szCs w:val="22"/>
        </w:rPr>
      </w:pPr>
    </w:p>
    <w:p w14:paraId="75B0D4AD" w14:textId="3569E100" w:rsidR="00F00B6A" w:rsidRPr="001273AE" w:rsidRDefault="00F00B6A" w:rsidP="007114FF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>Alzheimers NZ</w:t>
      </w:r>
      <w:r w:rsidR="00944667">
        <w:rPr>
          <w:sz w:val="22"/>
          <w:szCs w:val="22"/>
        </w:rPr>
        <w:t>’</w:t>
      </w:r>
      <w:r w:rsidRPr="001273AE">
        <w:rPr>
          <w:sz w:val="22"/>
          <w:szCs w:val="22"/>
        </w:rPr>
        <w:t xml:space="preserve">s briefing document </w:t>
      </w:r>
      <w:r w:rsidR="007114FF" w:rsidRPr="001273AE">
        <w:rPr>
          <w:sz w:val="22"/>
          <w:szCs w:val="22"/>
        </w:rPr>
        <w:t xml:space="preserve">to the Minister </w:t>
      </w:r>
      <w:r w:rsidRPr="001273AE">
        <w:rPr>
          <w:sz w:val="22"/>
          <w:szCs w:val="22"/>
        </w:rPr>
        <w:t>outlines four action areas government must address.  They are:</w:t>
      </w:r>
    </w:p>
    <w:p w14:paraId="0E50DCEA" w14:textId="6EF6B12A" w:rsidR="00F00B6A" w:rsidRPr="001273AE" w:rsidRDefault="00F00B6A" w:rsidP="007114F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 w:rsidRPr="001273AE">
        <w:rPr>
          <w:sz w:val="22"/>
          <w:szCs w:val="22"/>
        </w:rPr>
        <w:t>R</w:t>
      </w:r>
      <w:r w:rsidR="004F7F8E">
        <w:rPr>
          <w:sz w:val="22"/>
          <w:szCs w:val="22"/>
        </w:rPr>
        <w:t>educing the incidence of dementia</w:t>
      </w:r>
    </w:p>
    <w:p w14:paraId="737B4E0A" w14:textId="08F79B29" w:rsidR="00F00B6A" w:rsidRDefault="004F7F8E" w:rsidP="007114F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Supporting people to live their best possible lives</w:t>
      </w:r>
    </w:p>
    <w:p w14:paraId="01028725" w14:textId="1E0833F6" w:rsidR="004F7F8E" w:rsidRPr="001273AE" w:rsidRDefault="004F7F8E" w:rsidP="007114F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Building accepting and understanding communities</w:t>
      </w:r>
    </w:p>
    <w:p w14:paraId="7E8BC0DF" w14:textId="3BBE2375" w:rsidR="00F00B6A" w:rsidRPr="001273AE" w:rsidRDefault="00F00B6A" w:rsidP="007114F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 w:rsidRPr="001273AE">
        <w:rPr>
          <w:sz w:val="22"/>
          <w:szCs w:val="22"/>
        </w:rPr>
        <w:t>Streng</w:t>
      </w:r>
      <w:r w:rsidR="007114FF" w:rsidRPr="001273AE">
        <w:rPr>
          <w:sz w:val="22"/>
          <w:szCs w:val="22"/>
        </w:rPr>
        <w:t>t</w:t>
      </w:r>
      <w:r w:rsidRPr="001273AE">
        <w:rPr>
          <w:sz w:val="22"/>
          <w:szCs w:val="22"/>
        </w:rPr>
        <w:t xml:space="preserve">hening leadership and capability </w:t>
      </w:r>
      <w:r w:rsidR="004F7F8E">
        <w:rPr>
          <w:sz w:val="22"/>
          <w:szCs w:val="22"/>
        </w:rPr>
        <w:t>across</w:t>
      </w:r>
      <w:r w:rsidRPr="001273AE">
        <w:rPr>
          <w:sz w:val="22"/>
          <w:szCs w:val="22"/>
        </w:rPr>
        <w:t xml:space="preserve"> the dementia sector</w:t>
      </w:r>
    </w:p>
    <w:p w14:paraId="53647108" w14:textId="4F512A61" w:rsidR="007114FF" w:rsidRPr="001273AE" w:rsidRDefault="007114FF" w:rsidP="007114FF">
      <w:pPr>
        <w:spacing w:after="0" w:line="240" w:lineRule="auto"/>
        <w:rPr>
          <w:sz w:val="22"/>
          <w:szCs w:val="22"/>
        </w:rPr>
      </w:pPr>
    </w:p>
    <w:p w14:paraId="58A47E87" w14:textId="3F440867" w:rsidR="007114FF" w:rsidRPr="001273AE" w:rsidRDefault="007114FF" w:rsidP="007114FF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>These action areas are detailed in the Dementia Action Plan which the sector prepared and presented to the previous government earlier this year.</w:t>
      </w:r>
    </w:p>
    <w:p w14:paraId="5D7A9C44" w14:textId="43C9B99D" w:rsidR="00305BEC" w:rsidRPr="001273AE" w:rsidRDefault="00305BEC" w:rsidP="007114FF">
      <w:pPr>
        <w:spacing w:after="0" w:line="240" w:lineRule="auto"/>
        <w:rPr>
          <w:sz w:val="22"/>
          <w:szCs w:val="22"/>
        </w:rPr>
      </w:pPr>
    </w:p>
    <w:p w14:paraId="2CE29EDE" w14:textId="0654A2D9" w:rsidR="00305BEC" w:rsidRPr="001273AE" w:rsidRDefault="00305BEC" w:rsidP="00170681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 xml:space="preserve">Ms Hall said the </w:t>
      </w:r>
      <w:r w:rsidR="001273AE" w:rsidRPr="001273AE">
        <w:rPr>
          <w:sz w:val="22"/>
          <w:szCs w:val="22"/>
        </w:rPr>
        <w:t xml:space="preserve">World Health Organization </w:t>
      </w:r>
      <w:r w:rsidR="00170681">
        <w:rPr>
          <w:sz w:val="22"/>
          <w:szCs w:val="22"/>
        </w:rPr>
        <w:t>is so concerned about dementia it</w:t>
      </w:r>
      <w:r w:rsidR="004F7F8E">
        <w:rPr>
          <w:sz w:val="22"/>
          <w:szCs w:val="22"/>
        </w:rPr>
        <w:t xml:space="preserve"> has developed a Global Action Plan on the Public Health Response for Dementia Care 2017-2025</w:t>
      </w:r>
      <w:r w:rsidR="00C53F3C">
        <w:rPr>
          <w:sz w:val="22"/>
          <w:szCs w:val="22"/>
        </w:rPr>
        <w:t xml:space="preserve"> to hold countries to account</w:t>
      </w:r>
      <w:r w:rsidRPr="001273AE">
        <w:rPr>
          <w:sz w:val="22"/>
          <w:szCs w:val="22"/>
        </w:rPr>
        <w:t>.</w:t>
      </w:r>
    </w:p>
    <w:p w14:paraId="49E40C3C" w14:textId="4CB630A3" w:rsidR="00305BEC" w:rsidRPr="001273AE" w:rsidRDefault="00305BEC" w:rsidP="007114FF">
      <w:pPr>
        <w:spacing w:after="0" w:line="240" w:lineRule="auto"/>
        <w:rPr>
          <w:sz w:val="22"/>
          <w:szCs w:val="22"/>
        </w:rPr>
      </w:pPr>
    </w:p>
    <w:p w14:paraId="0453CD63" w14:textId="2CECA324" w:rsidR="001273AE" w:rsidRPr="001273AE" w:rsidRDefault="00305BEC" w:rsidP="007114FF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 xml:space="preserve">“For the WHO to single dementia out like this … the situation is obviously </w:t>
      </w:r>
      <w:r w:rsidR="001273AE" w:rsidRPr="001273AE">
        <w:rPr>
          <w:sz w:val="22"/>
          <w:szCs w:val="22"/>
        </w:rPr>
        <w:t xml:space="preserve">extremely </w:t>
      </w:r>
      <w:r w:rsidRPr="001273AE">
        <w:rPr>
          <w:sz w:val="22"/>
          <w:szCs w:val="22"/>
        </w:rPr>
        <w:t xml:space="preserve">serious and it’s obviously </w:t>
      </w:r>
      <w:r w:rsidR="001273AE" w:rsidRPr="001273AE">
        <w:rPr>
          <w:sz w:val="22"/>
          <w:szCs w:val="22"/>
        </w:rPr>
        <w:t xml:space="preserve">extremely </w:t>
      </w:r>
      <w:r w:rsidRPr="001273AE">
        <w:rPr>
          <w:sz w:val="22"/>
          <w:szCs w:val="22"/>
        </w:rPr>
        <w:t>urgent</w:t>
      </w:r>
      <w:r w:rsidR="001273AE" w:rsidRPr="001273AE">
        <w:rPr>
          <w:sz w:val="22"/>
          <w:szCs w:val="22"/>
        </w:rPr>
        <w:t>,” Ms Hall said.</w:t>
      </w:r>
    </w:p>
    <w:p w14:paraId="41267FE5" w14:textId="77777777" w:rsidR="001273AE" w:rsidRPr="001273AE" w:rsidRDefault="001273AE" w:rsidP="007114FF">
      <w:pPr>
        <w:spacing w:after="0" w:line="240" w:lineRule="auto"/>
        <w:rPr>
          <w:sz w:val="22"/>
          <w:szCs w:val="22"/>
        </w:rPr>
      </w:pPr>
    </w:p>
    <w:p w14:paraId="45E76EC8" w14:textId="715DDCAB" w:rsidR="001273AE" w:rsidRPr="001273AE" w:rsidRDefault="001273AE" w:rsidP="001273AE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 xml:space="preserve">“And, unless </w:t>
      </w:r>
      <w:r w:rsidR="00170681">
        <w:rPr>
          <w:sz w:val="22"/>
          <w:szCs w:val="22"/>
        </w:rPr>
        <w:t xml:space="preserve">our </w:t>
      </w:r>
      <w:r w:rsidRPr="001273AE">
        <w:rPr>
          <w:sz w:val="22"/>
          <w:szCs w:val="22"/>
        </w:rPr>
        <w:t>government acts now, it’s only going to get worse as our population ages.”</w:t>
      </w:r>
    </w:p>
    <w:p w14:paraId="30945E57" w14:textId="5165B541" w:rsidR="00305BEC" w:rsidRPr="001273AE" w:rsidRDefault="001273AE" w:rsidP="001273AE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>_______________</w:t>
      </w:r>
    </w:p>
    <w:p w14:paraId="564C8A62" w14:textId="5A91C546" w:rsidR="001273AE" w:rsidRPr="001273AE" w:rsidRDefault="001273AE" w:rsidP="001273AE">
      <w:pPr>
        <w:spacing w:after="0" w:line="240" w:lineRule="auto"/>
        <w:rPr>
          <w:sz w:val="22"/>
          <w:szCs w:val="22"/>
        </w:rPr>
      </w:pPr>
    </w:p>
    <w:p w14:paraId="2549E75F" w14:textId="013E76A1" w:rsidR="001273AE" w:rsidRPr="001273AE" w:rsidRDefault="001273AE" w:rsidP="001273AE">
      <w:pPr>
        <w:spacing w:after="0" w:line="240" w:lineRule="auto"/>
        <w:rPr>
          <w:sz w:val="22"/>
          <w:szCs w:val="22"/>
        </w:rPr>
      </w:pPr>
      <w:r w:rsidRPr="001273AE">
        <w:rPr>
          <w:sz w:val="22"/>
          <w:szCs w:val="22"/>
        </w:rPr>
        <w:t>For more information contact Daniel Paul (021) 400-993</w:t>
      </w:r>
    </w:p>
    <w:sectPr w:rsidR="001273AE" w:rsidRPr="00127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44779"/>
    <w:multiLevelType w:val="hybridMultilevel"/>
    <w:tmpl w:val="838620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F2"/>
    <w:rsid w:val="0010335B"/>
    <w:rsid w:val="0010609A"/>
    <w:rsid w:val="001273AE"/>
    <w:rsid w:val="00170681"/>
    <w:rsid w:val="0025581E"/>
    <w:rsid w:val="00305BEC"/>
    <w:rsid w:val="004F7F8E"/>
    <w:rsid w:val="00596E11"/>
    <w:rsid w:val="00647DD2"/>
    <w:rsid w:val="007114FF"/>
    <w:rsid w:val="007B47B7"/>
    <w:rsid w:val="00944667"/>
    <w:rsid w:val="0095697D"/>
    <w:rsid w:val="00C00C7F"/>
    <w:rsid w:val="00C411E8"/>
    <w:rsid w:val="00C53F3C"/>
    <w:rsid w:val="00D172F2"/>
    <w:rsid w:val="00D5324F"/>
    <w:rsid w:val="00DC4D5F"/>
    <w:rsid w:val="00EA26A6"/>
    <w:rsid w:val="00F00B6A"/>
    <w:rsid w:val="00F7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45DD"/>
  <w15:chartTrackingRefBased/>
  <w15:docId w15:val="{5C8C8E25-3617-44D5-95BF-D516EA4A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ajorEastAsia" w:hAnsi="Calibri" w:cstheme="majorBidi"/>
        <w:sz w:val="24"/>
        <w:szCs w:val="30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2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F2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114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7B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7B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Paul</dc:creator>
  <cp:keywords/>
  <dc:description/>
  <cp:lastModifiedBy>Harriet Payne – Alzheimers NZ</cp:lastModifiedBy>
  <cp:revision>2</cp:revision>
  <cp:lastPrinted>2020-11-10T00:42:00Z</cp:lastPrinted>
  <dcterms:created xsi:type="dcterms:W3CDTF">2020-11-10T21:33:00Z</dcterms:created>
  <dcterms:modified xsi:type="dcterms:W3CDTF">2020-11-10T21:33:00Z</dcterms:modified>
</cp:coreProperties>
</file>